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9045A0">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9045A0">
              <w:rPr>
                <w:rFonts w:ascii="Times New Roman" w:hAnsi="Times New Roman"/>
                <w:sz w:val="20"/>
                <w:szCs w:val="20"/>
              </w:rPr>
              <w:t>22</w:t>
            </w:r>
            <w:r w:rsidRPr="00AA72E3">
              <w:rPr>
                <w:rFonts w:ascii="Times New Roman" w:hAnsi="Times New Roman"/>
                <w:sz w:val="20"/>
                <w:szCs w:val="20"/>
              </w:rPr>
              <w:t>.</w:t>
            </w:r>
            <w:r w:rsidR="0084211A">
              <w:rPr>
                <w:rFonts w:ascii="Times New Roman" w:hAnsi="Times New Roman"/>
                <w:sz w:val="20"/>
                <w:szCs w:val="20"/>
                <w:lang w:val="en-US"/>
              </w:rPr>
              <w:t>1</w:t>
            </w:r>
            <w:r w:rsidR="009045A0">
              <w:rPr>
                <w:rFonts w:ascii="Times New Roman" w:hAnsi="Times New Roman"/>
                <w:sz w:val="20"/>
                <w:szCs w:val="20"/>
              </w:rPr>
              <w:t>1</w:t>
            </w:r>
            <w:bookmarkStart w:id="0" w:name="_GoBack"/>
            <w:bookmarkEnd w:id="0"/>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9D72DF">
              <w:rPr>
                <w:rFonts w:ascii="Times New Roman" w:hAnsi="Times New Roman"/>
                <w:sz w:val="20"/>
                <w:szCs w:val="20"/>
              </w:rPr>
              <w:t>3</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 xml:space="preserve">Департамент транзакционного бизнеса и цифровых каналов продаж МСБ и </w:t>
            </w:r>
            <w:proofErr w:type="spellStart"/>
            <w:r w:rsidRPr="00AA72E3">
              <w:rPr>
                <w:color w:val="000000"/>
                <w:sz w:val="20"/>
                <w:szCs w:val="20"/>
              </w:rPr>
              <w:t>микробизнеса</w:t>
            </w:r>
            <w:proofErr w:type="spellEnd"/>
            <w:r w:rsidRPr="00AA72E3">
              <w:rPr>
                <w:color w:val="000000"/>
                <w:sz w:val="20"/>
                <w:szCs w:val="20"/>
              </w:rPr>
              <w:t xml:space="preserve"> (</w:t>
            </w:r>
            <w:proofErr w:type="spellStart"/>
            <w:r w:rsidRPr="00AA72E3">
              <w:rPr>
                <w:color w:val="000000"/>
                <w:sz w:val="20"/>
                <w:szCs w:val="20"/>
              </w:rPr>
              <w:t>ДТБЦКПМСБиМ</w:t>
            </w:r>
            <w:proofErr w:type="spellEnd"/>
            <w:r w:rsidRPr="00AA72E3">
              <w:rPr>
                <w:color w:val="000000"/>
                <w:sz w:val="20"/>
                <w:szCs w:val="20"/>
              </w:rPr>
              <w:t>)</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w:t>
            </w:r>
            <w:proofErr w:type="spellStart"/>
            <w:r w:rsidRPr="00AA72E3">
              <w:rPr>
                <w:b/>
                <w:color w:val="000000"/>
                <w:sz w:val="20"/>
                <w:szCs w:val="20"/>
                <w:lang w:eastAsia="en-US"/>
              </w:rPr>
              <w:t>ов</w:t>
            </w:r>
            <w:proofErr w:type="spellEnd"/>
            <w:r w:rsidRPr="00AA72E3">
              <w:rPr>
                <w:b/>
                <w:color w:val="000000"/>
                <w:sz w:val="20"/>
                <w:szCs w:val="20"/>
                <w:lang w:eastAsia="en-US"/>
              </w:rPr>
              <w:t>):</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proofErr w:type="gramStart"/>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roofErr w:type="gramEnd"/>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sidR="00381C6E">
        <w:rPr>
          <w:noProof/>
          <w:sz w:val="20"/>
          <w:szCs w:val="20"/>
        </w:rPr>
        <w:t>21</w:t>
      </w:r>
    </w:p>
    <w:p w:rsidR="00131A94" w:rsidRPr="00AA72E3" w:rsidRDefault="008A7D6B">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26</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31</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31</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37</w:t>
        </w:r>
        <w:r w:rsidR="00131A94" w:rsidRPr="00AA72E3">
          <w:rPr>
            <w:noProof/>
            <w:webHidden/>
            <w:sz w:val="20"/>
            <w:szCs w:val="20"/>
          </w:rPr>
          <w:fldChar w:fldCharType="end"/>
        </w:r>
      </w:hyperlink>
    </w:p>
    <w:p w:rsidR="00F42EF2" w:rsidRPr="00AA72E3" w:rsidRDefault="008A7D6B"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42</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48</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48</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50</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51</w:t>
        </w:r>
        <w:r w:rsidR="00131A94" w:rsidRPr="00AA72E3">
          <w:rPr>
            <w:noProof/>
            <w:webHidden/>
            <w:sz w:val="20"/>
            <w:szCs w:val="20"/>
          </w:rPr>
          <w:fldChar w:fldCharType="end"/>
        </w:r>
      </w:hyperlink>
    </w:p>
    <w:p w:rsidR="00131A94" w:rsidRPr="00AA72E3" w:rsidRDefault="008A7D6B">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2F11CF" w:rsidRPr="00AA72E3">
          <w:rPr>
            <w:noProof/>
            <w:webHidden/>
            <w:sz w:val="20"/>
            <w:szCs w:val="20"/>
          </w:rPr>
          <w:t>3</w:t>
        </w:r>
      </w:hyperlink>
    </w:p>
    <w:p w:rsidR="00131A94" w:rsidRPr="00AA72E3" w:rsidRDefault="008A7D6B">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5F37A3">
        <w:rPr>
          <w:rStyle w:val="af7"/>
          <w:noProof/>
          <w:sz w:val="20"/>
          <w:szCs w:val="20"/>
        </w:rPr>
        <w:t>3</w:t>
      </w:r>
    </w:p>
    <w:p w:rsidR="00131A94" w:rsidRPr="00AA72E3" w:rsidRDefault="008A7D6B">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5F37A3">
        <w:rPr>
          <w:rStyle w:val="af7"/>
          <w:noProof/>
          <w:sz w:val="20"/>
          <w:szCs w:val="20"/>
          <w:u w:val="none"/>
        </w:rPr>
        <w:t>5</w:t>
      </w:r>
    </w:p>
    <w:p w:rsidR="00131A94" w:rsidRPr="00AA72E3" w:rsidRDefault="008A7D6B">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B449BC">
        <w:rPr>
          <w:rStyle w:val="af7"/>
          <w:noProof/>
          <w:sz w:val="20"/>
          <w:szCs w:val="20"/>
        </w:rPr>
        <w:t>6</w:t>
      </w:r>
      <w:r w:rsidR="005F37A3">
        <w:rPr>
          <w:rStyle w:val="af7"/>
          <w:noProof/>
          <w:sz w:val="20"/>
          <w:szCs w:val="20"/>
        </w:rPr>
        <w:t>9</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6</w:t>
      </w:r>
      <w:r w:rsidR="005F37A3">
        <w:rPr>
          <w:noProof/>
          <w:sz w:val="20"/>
          <w:szCs w:val="20"/>
        </w:rPr>
        <w:t>9</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5F37A3">
        <w:rPr>
          <w:noProof/>
          <w:sz w:val="20"/>
          <w:szCs w:val="20"/>
        </w:rPr>
        <w:t>1</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AA72E3"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1F60F0">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rPr>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w:t>
            </w:r>
            <w:proofErr w:type="spellStart"/>
            <w:r w:rsidRPr="00AA72E3">
              <w:rPr>
                <w:rFonts w:ascii="Times New Roman" w:eastAsia="Times New Roman" w:hAnsi="Times New Roman"/>
                <w:color w:val="000000"/>
                <w:sz w:val="20"/>
                <w:szCs w:val="20"/>
              </w:rPr>
              <w:t>эквайринга</w:t>
            </w:r>
            <w:proofErr w:type="spellEnd"/>
            <w:r w:rsidRPr="00AA72E3">
              <w:rPr>
                <w:rFonts w:ascii="Times New Roman" w:eastAsia="Times New Roman" w:hAnsi="Times New Roman"/>
                <w:color w:val="000000"/>
                <w:sz w:val="20"/>
                <w:szCs w:val="20"/>
              </w:rPr>
              <w:t xml:space="preserve">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AA72E3">
              <w:rPr>
                <w:color w:val="000000"/>
                <w:sz w:val="20"/>
                <w:szCs w:val="20"/>
              </w:rPr>
              <w:t>эквайринга</w:t>
            </w:r>
            <w:proofErr w:type="spellEnd"/>
            <w:r w:rsidRPr="00AA72E3">
              <w:rPr>
                <w:color w:val="000000"/>
                <w:sz w:val="20"/>
                <w:szCs w:val="20"/>
              </w:rPr>
              <w:t xml:space="preserve">, заключенного с </w:t>
            </w:r>
            <w:r w:rsidRPr="00AA72E3">
              <w:rPr>
                <w:color w:val="000000"/>
                <w:sz w:val="20"/>
                <w:szCs w:val="20"/>
              </w:rPr>
              <w:br/>
              <w:t>АО «</w:t>
            </w:r>
            <w:proofErr w:type="spellStart"/>
            <w:r w:rsidRPr="00AA72E3">
              <w:rPr>
                <w:color w:val="000000"/>
                <w:sz w:val="20"/>
                <w:szCs w:val="20"/>
              </w:rPr>
              <w:t>Россельхозбанк</w:t>
            </w:r>
            <w:proofErr w:type="spellEnd"/>
            <w:r w:rsidRPr="00AA72E3">
              <w:rPr>
                <w:color w:val="000000"/>
                <w:sz w:val="20"/>
                <w:szCs w:val="20"/>
              </w:rPr>
              <w:t>»,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1F60F0">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1F60F0">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994AE9"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994AE9" w:rsidRPr="00AA72E3" w:rsidRDefault="00994AE9" w:rsidP="00994AE9">
            <w:pPr>
              <w:jc w:val="center"/>
              <w:rPr>
                <w:sz w:val="20"/>
                <w:szCs w:val="20"/>
              </w:rPr>
            </w:pPr>
            <w:r w:rsidRPr="00AA72E3">
              <w:rPr>
                <w:sz w:val="20"/>
                <w:szCs w:val="20"/>
              </w:rPr>
              <w:t>1.1.3.</w:t>
            </w:r>
          </w:p>
          <w:p w:rsidR="006B264B" w:rsidRPr="00AA72E3"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994AE9" w:rsidP="00994AE9">
            <w:pPr>
              <w:rPr>
                <w:sz w:val="20"/>
                <w:szCs w:val="20"/>
              </w:rPr>
            </w:pPr>
            <w:r w:rsidRPr="00AA72E3">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C71E06" w:rsidP="00994AE9">
            <w:pPr>
              <w:jc w:val="center"/>
              <w:rPr>
                <w:sz w:val="20"/>
                <w:szCs w:val="20"/>
              </w:rPr>
            </w:pPr>
            <w:r>
              <w:rPr>
                <w:sz w:val="20"/>
                <w:szCs w:val="20"/>
                <w:lang w:val="en-US"/>
              </w:rPr>
              <w:t>30</w:t>
            </w:r>
            <w:r w:rsidR="00994AE9" w:rsidRPr="00AA72E3">
              <w:rPr>
                <w:sz w:val="20"/>
                <w:szCs w:val="20"/>
                <w:lang w:val="en-US"/>
              </w:rPr>
              <w:t>00</w:t>
            </w:r>
            <w:r w:rsidR="00994AE9" w:rsidRPr="00AA72E3">
              <w:rPr>
                <w:sz w:val="20"/>
                <w:szCs w:val="20"/>
              </w:rPr>
              <w:t xml:space="preserve"> руб.</w:t>
            </w:r>
            <w:r w:rsidR="00725249" w:rsidRPr="00AA72E3">
              <w:rPr>
                <w:sz w:val="20"/>
                <w:szCs w:val="20"/>
              </w:rPr>
              <w:t xml:space="preserve"> в мес.</w:t>
            </w:r>
          </w:p>
          <w:p w:rsidR="00994AE9" w:rsidRPr="00AA72E3"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AA72E3" w:rsidRDefault="00994AE9" w:rsidP="00994AE9">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994AE9" w:rsidP="00994AE9">
            <w:pPr>
              <w:jc w:val="both"/>
              <w:rPr>
                <w:sz w:val="20"/>
                <w:szCs w:val="20"/>
              </w:rPr>
            </w:pPr>
            <w:r w:rsidRPr="00AA72E3">
              <w:rPr>
                <w:sz w:val="20"/>
                <w:szCs w:val="20"/>
                <w:lang w:eastAsia="x-none"/>
              </w:rPr>
              <w:t xml:space="preserve">- </w:t>
            </w:r>
            <w:r w:rsidR="009D3373" w:rsidRPr="00AA72E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AA72E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B72AF3" w:rsidP="0077288C">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AA72E3" w:rsidRDefault="00B72AF3" w:rsidP="00994AE9">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AA72E3" w:rsidRDefault="00C71E06" w:rsidP="0077288C">
            <w:pPr>
              <w:jc w:val="center"/>
              <w:rPr>
                <w:sz w:val="20"/>
                <w:szCs w:val="20"/>
              </w:rPr>
            </w:pPr>
            <w:r>
              <w:rPr>
                <w:sz w:val="20"/>
                <w:szCs w:val="20"/>
              </w:rPr>
              <w:t>20</w:t>
            </w:r>
            <w:r w:rsidR="007106D6" w:rsidRPr="00AA72E3">
              <w:rPr>
                <w:sz w:val="20"/>
                <w:szCs w:val="20"/>
              </w:rPr>
              <w:t>00</w:t>
            </w:r>
            <w:r w:rsidR="00B72AF3" w:rsidRPr="00AA72E3">
              <w:rPr>
                <w:sz w:val="20"/>
                <w:szCs w:val="20"/>
              </w:rPr>
              <w:t xml:space="preserve"> руб.</w:t>
            </w:r>
          </w:p>
          <w:p w:rsidR="00B72AF3" w:rsidRPr="00AA72E3" w:rsidRDefault="00B72AF3" w:rsidP="0077288C">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r w:rsidRPr="00AA72E3">
              <w:rPr>
                <w:sz w:val="20"/>
                <w:szCs w:val="20"/>
              </w:rPr>
              <w:t>Кроме месяца, в котором установлена система дистанционного банковского обслуживания.</w:t>
            </w:r>
          </w:p>
        </w:tc>
      </w:tr>
      <w:tr w:rsidR="00081E28" w:rsidRPr="00AA72E3" w:rsidTr="001F60F0">
        <w:tc>
          <w:tcPr>
            <w:tcW w:w="1022" w:type="dxa"/>
            <w:tcBorders>
              <w:top w:val="nil"/>
              <w:left w:val="single" w:sz="4" w:space="0" w:color="auto"/>
              <w:bottom w:val="single" w:sz="4" w:space="0" w:color="auto"/>
              <w:right w:val="single" w:sz="4" w:space="0" w:color="auto"/>
            </w:tcBorders>
          </w:tcPr>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rPr>
                <w:sz w:val="20"/>
                <w:szCs w:val="20"/>
              </w:rPr>
            </w:pPr>
            <w:r w:rsidRPr="00AA72E3">
              <w:rPr>
                <w:sz w:val="20"/>
                <w:szCs w:val="20"/>
                <w:lang w:eastAsia="x-none"/>
              </w:rPr>
              <w:lastRenderedPageBreak/>
              <w:t>- для</w:t>
            </w:r>
            <w:r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w:t>
            </w:r>
            <w:r w:rsidRPr="00AA72E3">
              <w:rPr>
                <w:sz w:val="20"/>
                <w:szCs w:val="20"/>
              </w:rPr>
              <w:lastRenderedPageBreak/>
              <w:t xml:space="preserve">26.10.2002 № 127-ФЗ </w:t>
            </w:r>
            <w:r w:rsidRPr="00AA72E3">
              <w:rPr>
                <w:sz w:val="20"/>
                <w:szCs w:val="20"/>
              </w:rPr>
              <w:br/>
              <w:t xml:space="preserve">«О несостоятельности (банкротстве)» или находящихся в процессе ликвидации </w:t>
            </w: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r w:rsidRPr="00AA72E3">
              <w:rPr>
                <w:sz w:val="20"/>
                <w:szCs w:val="20"/>
              </w:rPr>
              <w:t xml:space="preserve">                              </w:t>
            </w:r>
          </w:p>
          <w:p w:rsidR="00081E28" w:rsidRPr="00AA72E3" w:rsidRDefault="00081E28" w:rsidP="00081E28">
            <w:pPr>
              <w:rPr>
                <w:sz w:val="20"/>
                <w:szCs w:val="20"/>
              </w:rPr>
            </w:pPr>
          </w:p>
          <w:p w:rsidR="00081E28" w:rsidRPr="00AA72E3" w:rsidRDefault="00081E28" w:rsidP="00081E28">
            <w:pPr>
              <w:jc w:val="both"/>
              <w:rPr>
                <w:sz w:val="20"/>
                <w:szCs w:val="20"/>
              </w:rPr>
            </w:pPr>
            <w:r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AA72E3"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AA72E3" w:rsidRDefault="00081E28" w:rsidP="00081E28">
            <w:pPr>
              <w:tabs>
                <w:tab w:val="left" w:pos="708"/>
                <w:tab w:val="center" w:pos="4677"/>
                <w:tab w:val="right" w:pos="9355"/>
              </w:tabs>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081E28" w:rsidRPr="00AA72E3" w:rsidRDefault="00081E28" w:rsidP="00081E28">
            <w:pPr>
              <w:tabs>
                <w:tab w:val="left" w:pos="708"/>
                <w:tab w:val="center" w:pos="4677"/>
                <w:tab w:val="right" w:pos="9355"/>
              </w:tabs>
              <w:jc w:val="both"/>
              <w:rPr>
                <w:sz w:val="20"/>
                <w:szCs w:val="20"/>
                <w:lang w:eastAsia="x-none"/>
              </w:rPr>
            </w:pPr>
            <w:r w:rsidRPr="00AA72E3">
              <w:rPr>
                <w:bCs/>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BE0EF8" w:rsidRPr="00CB3882" w:rsidRDefault="00CB3882" w:rsidP="00081E28">
            <w:pPr>
              <w:jc w:val="both"/>
              <w:rPr>
                <w:sz w:val="20"/>
                <w:szCs w:val="20"/>
              </w:rPr>
            </w:pPr>
            <w:r w:rsidRPr="00CB3882">
              <w:rPr>
                <w:color w:val="000000"/>
                <w:sz w:val="20"/>
                <w:szCs w:val="20"/>
              </w:rPr>
              <w:t xml:space="preserve">- при отсутствии операций по счету в течение календарного месяца, но не более 3 (трех) календарных месяцев подряд </w:t>
            </w: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081E28" w:rsidRDefault="00081E28"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5000AC">
            <w:pPr>
              <w:jc w:val="both"/>
              <w:rPr>
                <w:sz w:val="20"/>
                <w:szCs w:val="20"/>
              </w:rPr>
            </w:pPr>
            <w:r w:rsidRPr="005000AC">
              <w:rPr>
                <w:sz w:val="20"/>
                <w:szCs w:val="20"/>
              </w:rPr>
              <w:t xml:space="preserve">- специального счета участника закупки для обеспечения заявок на участие в конкурсах и аукционах </w:t>
            </w:r>
          </w:p>
          <w:p w:rsidR="005000AC" w:rsidRPr="005000AC" w:rsidRDefault="005000AC" w:rsidP="005000AC">
            <w:pPr>
              <w:jc w:val="both"/>
              <w:rPr>
                <w:sz w:val="20"/>
                <w:szCs w:val="20"/>
              </w:rPr>
            </w:pPr>
            <w:r w:rsidRPr="005000AC">
              <w:rPr>
                <w:sz w:val="20"/>
                <w:szCs w:val="20"/>
              </w:rPr>
              <w:t xml:space="preserve"> - открытого для зачисления возмещения по операциям с использованием платежных карт в рамках договора </w:t>
            </w:r>
            <w:proofErr w:type="spellStart"/>
            <w:r w:rsidRPr="005000AC">
              <w:rPr>
                <w:sz w:val="20"/>
                <w:szCs w:val="20"/>
              </w:rPr>
              <w:t>эквайринга</w:t>
            </w:r>
            <w:proofErr w:type="spellEnd"/>
            <w:r w:rsidRPr="005000AC">
              <w:rPr>
                <w:sz w:val="20"/>
                <w:szCs w:val="20"/>
              </w:rPr>
              <w:t>, заключенного с АО «</w:t>
            </w:r>
            <w:proofErr w:type="spellStart"/>
            <w:r w:rsidRPr="005000AC">
              <w:rPr>
                <w:sz w:val="20"/>
                <w:szCs w:val="20"/>
              </w:rPr>
              <w:t>Россельхозбанк</w:t>
            </w:r>
            <w:proofErr w:type="spellEnd"/>
            <w:r w:rsidRPr="005000AC">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tabs>
                <w:tab w:val="left" w:pos="708"/>
                <w:tab w:val="center" w:pos="4677"/>
                <w:tab w:val="right" w:pos="9355"/>
              </w:tabs>
              <w:jc w:val="center"/>
              <w:rPr>
                <w:sz w:val="20"/>
                <w:szCs w:val="20"/>
                <w:lang w:eastAsia="x-none"/>
              </w:rPr>
            </w:pPr>
            <w:r w:rsidRPr="00AA72E3">
              <w:rPr>
                <w:sz w:val="20"/>
                <w:szCs w:val="20"/>
                <w:lang w:eastAsia="x-none"/>
              </w:rPr>
              <w:lastRenderedPageBreak/>
              <w:t xml:space="preserve">2200 руб. в месяц при использовании клиентом системы дистанционного </w:t>
            </w:r>
            <w:r w:rsidRPr="00AA72E3">
              <w:rPr>
                <w:sz w:val="20"/>
                <w:szCs w:val="20"/>
                <w:lang w:eastAsia="x-none"/>
              </w:rPr>
              <w:lastRenderedPageBreak/>
              <w:t>банковского обслуживания;</w:t>
            </w:r>
          </w:p>
          <w:p w:rsidR="00081E28" w:rsidRPr="00AA72E3" w:rsidRDefault="00081E28" w:rsidP="00081E28">
            <w:pPr>
              <w:jc w:val="center"/>
              <w:rPr>
                <w:sz w:val="20"/>
                <w:szCs w:val="20"/>
                <w:lang w:eastAsia="x-none"/>
              </w:rPr>
            </w:pPr>
            <w:r w:rsidRPr="00AA72E3">
              <w:rPr>
                <w:sz w:val="20"/>
                <w:szCs w:val="20"/>
                <w:lang w:eastAsia="x-none"/>
              </w:rPr>
              <w:t>5000 руб. в месяц без использования клиентом системы дистанционного банковского обслуживания»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Default="00081E28" w:rsidP="00081E28">
            <w:pPr>
              <w:jc w:val="center"/>
              <w:rPr>
                <w:sz w:val="20"/>
                <w:szCs w:val="20"/>
                <w:lang w:eastAsia="x-none"/>
              </w:rPr>
            </w:pPr>
          </w:p>
          <w:p w:rsidR="00B076A7" w:rsidRPr="00AA72E3" w:rsidRDefault="00B076A7"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8C4F8C" w:rsidRPr="00AA72E3" w:rsidRDefault="008C4F8C" w:rsidP="008C4F8C">
            <w:pPr>
              <w:jc w:val="center"/>
              <w:rPr>
                <w:sz w:val="20"/>
                <w:szCs w:val="20"/>
              </w:rPr>
            </w:pPr>
          </w:p>
          <w:p w:rsidR="008C4F8C" w:rsidRPr="00AA72E3" w:rsidRDefault="008C4F8C" w:rsidP="008C4F8C">
            <w:pPr>
              <w:jc w:val="center"/>
              <w:rPr>
                <w:sz w:val="20"/>
                <w:szCs w:val="20"/>
              </w:rPr>
            </w:pPr>
            <w:r w:rsidRPr="00AA72E3">
              <w:rPr>
                <w:sz w:val="20"/>
                <w:szCs w:val="20"/>
              </w:rPr>
              <w:t>Не взимается</w:t>
            </w:r>
          </w:p>
          <w:p w:rsidR="008C4F8C" w:rsidRPr="00AA72E3" w:rsidRDefault="008C4F8C" w:rsidP="008C4F8C">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Default="00081E28"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r w:rsidRPr="005000AC">
              <w:rPr>
                <w:sz w:val="20"/>
                <w:szCs w:val="20"/>
              </w:rPr>
              <w:t>Не взимается</w:t>
            </w:r>
          </w:p>
          <w:p w:rsidR="005000AC" w:rsidRDefault="005000AC" w:rsidP="00081E28">
            <w:pPr>
              <w:jc w:val="center"/>
              <w:rPr>
                <w:sz w:val="20"/>
                <w:szCs w:val="20"/>
              </w:rPr>
            </w:pPr>
          </w:p>
          <w:p w:rsidR="005000AC" w:rsidRDefault="005000AC" w:rsidP="00081E28">
            <w:pPr>
              <w:jc w:val="center"/>
              <w:rPr>
                <w:sz w:val="20"/>
                <w:szCs w:val="20"/>
              </w:rPr>
            </w:pPr>
          </w:p>
          <w:p w:rsidR="005000AC" w:rsidRPr="00AA72E3" w:rsidRDefault="005000AC" w:rsidP="00081E28">
            <w:pPr>
              <w:jc w:val="center"/>
              <w:rPr>
                <w:sz w:val="20"/>
                <w:szCs w:val="20"/>
              </w:rPr>
            </w:pPr>
            <w:r w:rsidRPr="005000AC">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Не признаются операциями по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причисление процентов к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взимание комиссий Банка; </w:t>
            </w:r>
          </w:p>
          <w:p w:rsidR="00CB3882" w:rsidRPr="00CB3882" w:rsidRDefault="00CB3882" w:rsidP="00CB3882">
            <w:pPr>
              <w:autoSpaceDE w:val="0"/>
              <w:autoSpaceDN w:val="0"/>
              <w:adjustRightInd w:val="0"/>
              <w:rPr>
                <w:color w:val="000000"/>
                <w:sz w:val="20"/>
                <w:szCs w:val="20"/>
              </w:rPr>
            </w:pPr>
            <w:r w:rsidRPr="00CB3882">
              <w:rPr>
                <w:color w:val="000000"/>
                <w:sz w:val="20"/>
                <w:szCs w:val="20"/>
              </w:rPr>
              <w:lastRenderedPageBreak/>
              <w:t xml:space="preserve">- зачисление/списание со счета ошибочно зачисленных Банком денежных средств.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Перечисление/выдача остатка денежных средств при закрытии счета признается операцией по счету. </w:t>
            </w:r>
          </w:p>
          <w:p w:rsidR="008C4F8C" w:rsidRPr="00CB3882" w:rsidRDefault="00CB3882" w:rsidP="00CB3882">
            <w:pPr>
              <w:jc w:val="both"/>
              <w:rPr>
                <w:bCs/>
                <w:sz w:val="20"/>
                <w:szCs w:val="20"/>
              </w:rPr>
            </w:pPr>
            <w:r w:rsidRPr="00CB3882">
              <w:rPr>
                <w:color w:val="000000"/>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 </w:t>
            </w:r>
          </w:p>
          <w:p w:rsidR="008C4F8C" w:rsidRPr="00CB3882" w:rsidRDefault="008C4F8C" w:rsidP="00081E28">
            <w:pPr>
              <w:jc w:val="both"/>
              <w:rPr>
                <w:bCs/>
                <w:sz w:val="20"/>
                <w:szCs w:val="20"/>
              </w:rPr>
            </w:pPr>
          </w:p>
          <w:p w:rsidR="00081E28" w:rsidRPr="00AA72E3" w:rsidRDefault="00081E28" w:rsidP="00081E28">
            <w:pPr>
              <w:jc w:val="both"/>
              <w:rPr>
                <w:bCs/>
                <w:sz w:val="20"/>
                <w:szCs w:val="20"/>
              </w:rPr>
            </w:pPr>
            <w:r w:rsidRPr="00AA72E3">
              <w:rPr>
                <w:bCs/>
                <w:sz w:val="20"/>
                <w:szCs w:val="20"/>
              </w:rPr>
              <w:t>Комиссия за ведение счета не взимается при одновременном выполнении следующих условий:</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hAnsi="Times New Roman"/>
                <w:bCs/>
                <w:sz w:val="20"/>
                <w:szCs w:val="20"/>
              </w:rPr>
              <w:t xml:space="preserve">Наличие у клиента в </w:t>
            </w:r>
            <w:r w:rsidRPr="00AA72E3">
              <w:rPr>
                <w:rFonts w:ascii="Times New Roman" w:hAnsi="Times New Roman"/>
                <w:sz w:val="20"/>
                <w:szCs w:val="20"/>
              </w:rPr>
              <w:t xml:space="preserve">Банке </w:t>
            </w:r>
            <w:r w:rsidRPr="00AA72E3">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AA72E3">
              <w:rPr>
                <w:rFonts w:ascii="Times New Roman" w:hAnsi="Times New Roman"/>
                <w:bCs/>
                <w:sz w:val="20"/>
                <w:szCs w:val="20"/>
              </w:rPr>
              <w:t>эквайринга</w:t>
            </w:r>
            <w:proofErr w:type="spellEnd"/>
            <w:r w:rsidRPr="00AA72E3">
              <w:rPr>
                <w:rFonts w:ascii="Times New Roman" w:hAnsi="Times New Roman"/>
                <w:bCs/>
                <w:sz w:val="20"/>
                <w:szCs w:val="20"/>
              </w:rPr>
              <w:t xml:space="preserve">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 xml:space="preserve">Наличие у клиента действующего договора </w:t>
            </w:r>
            <w:proofErr w:type="spellStart"/>
            <w:r w:rsidRPr="00AA72E3">
              <w:rPr>
                <w:rFonts w:ascii="Times New Roman" w:eastAsia="Times New Roman" w:hAnsi="Times New Roman"/>
                <w:bCs/>
                <w:sz w:val="20"/>
                <w:szCs w:val="20"/>
              </w:rPr>
              <w:t>эквайринга</w:t>
            </w:r>
            <w:proofErr w:type="spellEnd"/>
            <w:r w:rsidRPr="00AA72E3">
              <w:rPr>
                <w:rFonts w:ascii="Times New Roman" w:eastAsia="Times New Roman" w:hAnsi="Times New Roman"/>
                <w:bCs/>
                <w:sz w:val="20"/>
                <w:szCs w:val="20"/>
              </w:rPr>
              <w:t xml:space="preserve">, заключенного с </w:t>
            </w:r>
            <w:r w:rsidRPr="00AA72E3">
              <w:rPr>
                <w:rFonts w:ascii="Times New Roman" w:hAnsi="Times New Roman"/>
                <w:sz w:val="20"/>
                <w:szCs w:val="20"/>
              </w:rPr>
              <w:t>Банком.</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AA72E3" w:rsidRDefault="00081E28" w:rsidP="00081E28">
            <w:pPr>
              <w:tabs>
                <w:tab w:val="left" w:pos="434"/>
              </w:tabs>
              <w:jc w:val="both"/>
              <w:rPr>
                <w:bCs/>
                <w:sz w:val="20"/>
                <w:szCs w:val="20"/>
              </w:rPr>
            </w:pPr>
            <w:r w:rsidRPr="00AA72E3">
              <w:rPr>
                <w:bCs/>
                <w:sz w:val="20"/>
                <w:szCs w:val="20"/>
              </w:rPr>
              <w:t>В случае несоблюдения любого из указанных условий комиссия взимается в стандартном размере.</w:t>
            </w:r>
          </w:p>
          <w:p w:rsidR="00081E28" w:rsidRPr="00AA72E3" w:rsidRDefault="00081E28" w:rsidP="00081E28">
            <w:pPr>
              <w:tabs>
                <w:tab w:val="left" w:pos="434"/>
              </w:tabs>
              <w:jc w:val="both"/>
              <w:rPr>
                <w:bCs/>
                <w:sz w:val="20"/>
                <w:szCs w:val="20"/>
              </w:rPr>
            </w:pPr>
            <w:r w:rsidRPr="00AA72E3">
              <w:rPr>
                <w:bCs/>
                <w:sz w:val="20"/>
                <w:szCs w:val="20"/>
              </w:rPr>
              <w:t>Если бизнес-карта обслуживается в рамках тарифного плана «Корпоративный»,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rPr>
            </w:pPr>
            <w:r>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w:t>
            </w:r>
            <w:proofErr w:type="spellStart"/>
            <w:r>
              <w:rPr>
                <w:sz w:val="20"/>
                <w:szCs w:val="20"/>
                <w:lang w:eastAsia="x-none"/>
              </w:rPr>
              <w:t>Россельхозбанк</w:t>
            </w:r>
            <w:proofErr w:type="spellEnd"/>
            <w:r>
              <w:rPr>
                <w:sz w:val="20"/>
                <w:szCs w:val="20"/>
                <w:lang w:eastAsia="x-none"/>
              </w:rPr>
              <w:t xml:space="preserve">» по кредитным сделкам ***, в </w:t>
            </w:r>
            <w:proofErr w:type="gramStart"/>
            <w:r>
              <w:rPr>
                <w:sz w:val="20"/>
                <w:szCs w:val="20"/>
                <w:lang w:eastAsia="x-none"/>
              </w:rPr>
              <w:t>отношении  которых</w:t>
            </w:r>
            <w:proofErr w:type="gramEnd"/>
            <w:r>
              <w:rPr>
                <w:sz w:val="20"/>
                <w:szCs w:val="20"/>
                <w:lang w:eastAsia="x-none"/>
              </w:rPr>
              <w:t xml:space="preserve">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w:t>
            </w:r>
            <w:proofErr w:type="spellStart"/>
            <w:r w:rsidRPr="00CB3882">
              <w:rPr>
                <w:sz w:val="20"/>
                <w:szCs w:val="20"/>
              </w:rPr>
              <w:t>Россельхозбанк</w:t>
            </w:r>
            <w:proofErr w:type="spellEnd"/>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w:t>
            </w:r>
            <w:proofErr w:type="spellStart"/>
            <w:r w:rsidRPr="00AA72E3">
              <w:rPr>
                <w:sz w:val="20"/>
                <w:szCs w:val="20"/>
                <w:lang w:eastAsia="x-none"/>
              </w:rPr>
              <w:t>млн.руб</w:t>
            </w:r>
            <w:proofErr w:type="spellEnd"/>
            <w:r w:rsidRPr="00AA72E3">
              <w:rPr>
                <w:sz w:val="20"/>
                <w:szCs w:val="20"/>
                <w:lang w:eastAsia="x-none"/>
              </w:rPr>
              <w:t>.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w:t>
            </w:r>
            <w:proofErr w:type="spellStart"/>
            <w:r w:rsidRPr="00AA72E3">
              <w:rPr>
                <w:sz w:val="20"/>
                <w:szCs w:val="20"/>
                <w:lang w:eastAsia="x-none"/>
              </w:rPr>
              <w:t>млн.руб</w:t>
            </w:r>
            <w:proofErr w:type="spellEnd"/>
            <w:r w:rsidRPr="00AA72E3">
              <w:rPr>
                <w:sz w:val="20"/>
                <w:szCs w:val="20"/>
                <w:lang w:eastAsia="x-none"/>
              </w:rPr>
              <w:t>.»</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rPr>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AA72E3">
              <w:rPr>
                <w:sz w:val="20"/>
                <w:szCs w:val="20"/>
              </w:rPr>
              <w:t>Россельхозбанк</w:t>
            </w:r>
            <w:proofErr w:type="spellEnd"/>
            <w:r w:rsidRPr="00AA72E3">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AA72E3">
              <w:rPr>
                <w:sz w:val="20"/>
                <w:szCs w:val="20"/>
              </w:rPr>
              <w:t>т.ч</w:t>
            </w:r>
            <w:proofErr w:type="spellEnd"/>
            <w:r w:rsidRPr="00AA72E3">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w:t>
            </w:r>
            <w:proofErr w:type="spellStart"/>
            <w:proofErr w:type="gramStart"/>
            <w:r w:rsidRPr="00113A73">
              <w:t>руб</w:t>
            </w:r>
            <w:proofErr w:type="spellEnd"/>
            <w:r w:rsidRPr="00113A73">
              <w:t>.»</w:t>
            </w:r>
            <w:r w:rsidR="005D6FE1" w:rsidRPr="00AA72E3">
              <w:rPr>
                <w:rFonts w:eastAsia="Calibri"/>
                <w:sz w:val="20"/>
                <w:szCs w:val="20"/>
                <w:lang w:eastAsia="en-US"/>
              </w:rPr>
              <w:t>при</w:t>
            </w:r>
            <w:proofErr w:type="gramEnd"/>
            <w:r w:rsidR="005D6FE1" w:rsidRPr="00AA72E3">
              <w:rPr>
                <w:rFonts w:eastAsia="Calibri"/>
                <w:sz w:val="20"/>
                <w:szCs w:val="20"/>
                <w:lang w:eastAsia="en-US"/>
              </w:rPr>
              <w:t xml:space="preserve">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перевод денежных средств со счетов, источниками формирования денежных </w:t>
            </w:r>
            <w:r w:rsidRPr="00AA72E3">
              <w:rPr>
                <w:rFonts w:eastAsia="Calibri"/>
                <w:sz w:val="20"/>
                <w:szCs w:val="20"/>
                <w:lang w:eastAsia="en-US"/>
              </w:rPr>
              <w:lastRenderedPageBreak/>
              <w:t>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исполнение инкассовых поручений, составленных Банком на основании исполнительных документов. </w:t>
            </w:r>
            <w:proofErr w:type="gramStart"/>
            <w:r w:rsidRPr="00AA72E3">
              <w:rPr>
                <w:rFonts w:eastAsia="Calibri"/>
                <w:sz w:val="20"/>
                <w:szCs w:val="20"/>
                <w:lang w:eastAsia="en-US"/>
              </w:rPr>
              <w:t>Должником</w:t>
            </w:r>
            <w:proofErr w:type="gramEnd"/>
            <w:r w:rsidRPr="00AA72E3">
              <w:rPr>
                <w:rFonts w:eastAsia="Calibri"/>
                <w:sz w:val="20"/>
                <w:szCs w:val="20"/>
                <w:lang w:eastAsia="en-US"/>
              </w:rPr>
              <w:t xml:space="preserve">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суммовой градации, в интервал </w:t>
            </w:r>
            <w:r w:rsidRPr="00AA72E3">
              <w:rPr>
                <w:rFonts w:eastAsia="Calibri"/>
                <w:sz w:val="20"/>
                <w:szCs w:val="20"/>
                <w:lang w:eastAsia="en-US"/>
              </w:rPr>
              <w:lastRenderedPageBreak/>
              <w:t>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F53EE2" w:rsidP="005D6FE1">
            <w:pPr>
              <w:jc w:val="both"/>
              <w:rPr>
                <w:sz w:val="20"/>
                <w:szCs w:val="20"/>
              </w:rPr>
            </w:pPr>
            <w:r>
              <w:rPr>
                <w:sz w:val="20"/>
                <w:szCs w:val="20"/>
              </w:rPr>
              <w:t>Направление запроса в банк-корреспондент на проведение розыска платеж 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w:t>
            </w:r>
            <w:proofErr w:type="spellStart"/>
            <w:r w:rsidRPr="00AA72E3">
              <w:rPr>
                <w:sz w:val="20"/>
                <w:szCs w:val="20"/>
              </w:rPr>
              <w:t>Россельхозбанк</w:t>
            </w:r>
            <w:proofErr w:type="spellEnd"/>
            <w:r w:rsidRPr="00AA72E3">
              <w:rPr>
                <w:sz w:val="20"/>
                <w:szCs w:val="20"/>
              </w:rPr>
              <w:t>»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lastRenderedPageBreak/>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АО «</w:t>
            </w:r>
            <w:proofErr w:type="spellStart"/>
            <w:r w:rsidRPr="00AA72E3">
              <w:rPr>
                <w:sz w:val="20"/>
                <w:szCs w:val="20"/>
                <w:lang w:eastAsia="x-none"/>
              </w:rPr>
              <w:t>Россельхозбанк</w:t>
            </w:r>
            <w:proofErr w:type="spellEnd"/>
            <w:r w:rsidRPr="00AA72E3">
              <w:rPr>
                <w:sz w:val="20"/>
                <w:szCs w:val="20"/>
                <w:lang w:eastAsia="x-none"/>
              </w:rPr>
              <w:t xml:space="preserve">»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  1.2          Открытие и ведение счетов в иностранной валюте</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1.2.1.</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20"/>
        </w:trPr>
        <w:tc>
          <w:tcPr>
            <w:tcW w:w="1022" w:type="dxa"/>
            <w:tcBorders>
              <w:top w:val="nil"/>
              <w:left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Ведение счета, кроме счета в евро, долларах США, а также отдельных иностранных валютах, предусмотренных в п.1.2.3.3</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lang w:val="en-US"/>
              </w:rPr>
              <w:t xml:space="preserve">2500 </w:t>
            </w:r>
            <w:r w:rsidRPr="00AA72E3">
              <w:rPr>
                <w:sz w:val="20"/>
                <w:szCs w:val="20"/>
              </w:rPr>
              <w:t xml:space="preserve">руб. </w:t>
            </w:r>
          </w:p>
          <w:p w:rsidR="005D6FE1" w:rsidRPr="00AA72E3" w:rsidRDefault="005D6FE1" w:rsidP="005D6FE1">
            <w:pPr>
              <w:jc w:val="center"/>
              <w:rPr>
                <w:sz w:val="20"/>
                <w:szCs w:val="20"/>
              </w:rPr>
            </w:pPr>
            <w:r w:rsidRPr="00AA72E3">
              <w:rPr>
                <w:sz w:val="20"/>
                <w:szCs w:val="20"/>
              </w:rPr>
              <w:t>в месяц</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800 руб.</w:t>
            </w:r>
          </w:p>
          <w:p w:rsidR="005D6FE1" w:rsidRPr="00AA72E3" w:rsidRDefault="005D6FE1" w:rsidP="005D6FE1">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Кроме месяца, в котором установлена система дистанционного банковского обслуживания.</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334123" w:rsidRDefault="00334123" w:rsidP="005D6FE1">
            <w:pPr>
              <w:jc w:val="both"/>
              <w:rPr>
                <w:sz w:val="20"/>
                <w:szCs w:val="20"/>
              </w:rPr>
            </w:pPr>
            <w:r w:rsidRPr="00334123">
              <w:rPr>
                <w:sz w:val="20"/>
                <w:szCs w:val="20"/>
                <w:lang w:eastAsia="x-none"/>
              </w:rPr>
              <w:t>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334123" w:rsidRPr="00334123" w:rsidRDefault="00334123" w:rsidP="00334123">
            <w:pPr>
              <w:tabs>
                <w:tab w:val="left" w:pos="708"/>
                <w:tab w:val="center" w:pos="4677"/>
                <w:tab w:val="right" w:pos="9355"/>
              </w:tabs>
              <w:spacing w:before="40"/>
              <w:jc w:val="both"/>
              <w:rPr>
                <w:sz w:val="20"/>
                <w:szCs w:val="20"/>
                <w:lang w:eastAsia="x-none"/>
              </w:rPr>
            </w:pPr>
            <w:r w:rsidRPr="00334123">
              <w:rPr>
                <w:sz w:val="20"/>
                <w:szCs w:val="20"/>
                <w:lang w:eastAsia="x-none"/>
              </w:rPr>
              <w:t>Не признаются операциями по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причисление процентов к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xml:space="preserve">- взимание комиссий Банка; </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зачисление/списание со счета ошибочно зачисленных Банком денежных средств.</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lastRenderedPageBreak/>
              <w:t>Перечисление/выдача остатка денежных средств при закрытии счета признается операцией по счету.</w:t>
            </w:r>
          </w:p>
          <w:p w:rsidR="005D6FE1" w:rsidRPr="00334123" w:rsidRDefault="00334123" w:rsidP="00334123">
            <w:pPr>
              <w:jc w:val="both"/>
              <w:rPr>
                <w:sz w:val="20"/>
                <w:szCs w:val="20"/>
              </w:rPr>
            </w:pPr>
            <w:r w:rsidRPr="00334123">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334123">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34123">
              <w:rPr>
                <w:sz w:val="20"/>
                <w:szCs w:val="20"/>
                <w:lang w:eastAsia="x-none"/>
              </w:rPr>
              <w:br/>
              <w:t xml:space="preserve">об ограничении прав клиента </w:t>
            </w:r>
            <w:r w:rsidRPr="00334123">
              <w:rPr>
                <w:sz w:val="20"/>
                <w:szCs w:val="20"/>
                <w:lang w:eastAsia="x-none"/>
              </w:rPr>
              <w:br/>
              <w:t>на распоряжение денежными средствами по счету</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DF65D5">
        <w:trPr>
          <w:trHeight w:val="984"/>
        </w:trPr>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1.2.3.1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евро</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w:t>
            </w:r>
          </w:p>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евро.</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w:t>
            </w:r>
            <w:r w:rsidRPr="00AA72E3">
              <w:rPr>
                <w:sz w:val="20"/>
                <w:szCs w:val="20"/>
                <w:lang w:eastAsia="x-none"/>
              </w:rPr>
              <w:lastRenderedPageBreak/>
              <w:t>(размещение) остатков денежных средств на счете(ах) и за который производится расчет совокупного среднедневного остатка.</w:t>
            </w:r>
          </w:p>
        </w:tc>
      </w:tr>
      <w:tr w:rsidR="005D6FE1" w:rsidRPr="00AA72E3" w:rsidTr="00DF65D5">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AC038F" w:rsidP="005D6FE1">
            <w:pPr>
              <w:tabs>
                <w:tab w:val="left" w:pos="708"/>
                <w:tab w:val="center" w:pos="4677"/>
                <w:tab w:val="right" w:pos="9355"/>
              </w:tabs>
              <w:jc w:val="center"/>
              <w:rPr>
                <w:sz w:val="20"/>
                <w:szCs w:val="20"/>
                <w:lang w:eastAsia="x-none"/>
              </w:rPr>
            </w:pPr>
            <w:r>
              <w:rPr>
                <w:sz w:val="20"/>
                <w:szCs w:val="20"/>
                <w:lang w:eastAsia="x-none"/>
              </w:rPr>
              <w:t>9</w:t>
            </w:r>
            <w:r w:rsidR="005D6FE1" w:rsidRPr="00AA72E3">
              <w:rPr>
                <w:sz w:val="20"/>
                <w:szCs w:val="20"/>
                <w:lang w:eastAsia="x-none"/>
              </w:rPr>
              <w:t>00 руб.</w:t>
            </w:r>
            <w:r w:rsidR="005D6FE1" w:rsidRPr="00AA72E3">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tc>
      </w:tr>
      <w:tr w:rsidR="005D6FE1" w:rsidRPr="00AA72E3"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 xml:space="preserve">0,25%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1.2.3.2</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1.2.3.3</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lastRenderedPageBreak/>
              <w:t>Ведение счета в долларах США</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до 100 000 долларов США (включительно)</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более 100 000 долларов США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157CE" w:rsidP="005D6FE1">
            <w:pPr>
              <w:jc w:val="center"/>
              <w:rPr>
                <w:sz w:val="20"/>
                <w:szCs w:val="20"/>
                <w:lang w:eastAsia="x-none"/>
              </w:rPr>
            </w:pPr>
            <w:r>
              <w:rPr>
                <w:sz w:val="20"/>
                <w:szCs w:val="20"/>
                <w:lang w:eastAsia="x-none"/>
              </w:rPr>
              <w:lastRenderedPageBreak/>
              <w:t>9</w:t>
            </w:r>
            <w:r w:rsidR="005D6FE1" w:rsidRPr="00AA72E3">
              <w:rPr>
                <w:sz w:val="20"/>
                <w:szCs w:val="20"/>
                <w:lang w:eastAsia="x-none"/>
              </w:rPr>
              <w:t>00 руб.</w:t>
            </w:r>
            <w:r w:rsidR="005D6FE1" w:rsidRPr="00AA72E3">
              <w:rPr>
                <w:sz w:val="20"/>
                <w:szCs w:val="20"/>
                <w:lang w:eastAsia="x-none"/>
              </w:rPr>
              <w:br/>
              <w:t>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rPr>
            </w:pPr>
            <w:r w:rsidRPr="00AA72E3">
              <w:rPr>
                <w:sz w:val="20"/>
                <w:szCs w:val="20"/>
              </w:rPr>
              <w:t>0,6% от совокупного среднедневного остатка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pacing w:before="40" w:after="40"/>
              <w:jc w:val="center"/>
              <w:rPr>
                <w:bCs/>
                <w:sz w:val="20"/>
                <w:szCs w:val="20"/>
              </w:rPr>
            </w:pPr>
            <w:r w:rsidRPr="00AA72E3">
              <w:rPr>
                <w:sz w:val="20"/>
                <w:szCs w:val="20"/>
                <w:lang w:eastAsia="x-none"/>
              </w:rPr>
              <w:t>0,25% от совокупного среднедневного остатка</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долларах США.</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ежемесячно </w:t>
            </w:r>
            <w:r w:rsidRPr="00AA72E3">
              <w:rPr>
                <w:sz w:val="20"/>
                <w:szCs w:val="20"/>
                <w:lang w:eastAsia="x-none"/>
              </w:rPr>
              <w:br/>
              <w:t xml:space="preserve">в последний рабочий день месяца/в день закрытия счета, включая месяц, </w:t>
            </w:r>
            <w:r w:rsidRPr="00AA72E3">
              <w:rPr>
                <w:sz w:val="20"/>
                <w:szCs w:val="20"/>
                <w:lang w:eastAsia="x-none"/>
              </w:rPr>
              <w:br/>
              <w:t>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 xml:space="preserve">Комиссия взимается независимо </w:t>
            </w:r>
            <w:r w:rsidRPr="00AA72E3">
              <w:rPr>
                <w:sz w:val="20"/>
                <w:szCs w:val="20"/>
                <w:lang w:eastAsia="x-none"/>
              </w:rPr>
              <w:br/>
              <w:t xml:space="preserve">от наличия/отсутствия операций </w:t>
            </w:r>
            <w:r w:rsidRPr="00AA72E3">
              <w:rPr>
                <w:sz w:val="20"/>
                <w:szCs w:val="20"/>
                <w:lang w:eastAsia="x-none"/>
              </w:rPr>
              <w:br/>
              <w:t>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 xml:space="preserve">При отсутствии на расчетном счете </w:t>
            </w:r>
            <w:r w:rsidRPr="00AA72E3">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AA72E3">
              <w:rPr>
                <w:sz w:val="20"/>
                <w:szCs w:val="20"/>
                <w:lang w:eastAsia="x-none"/>
              </w:rPr>
              <w:br/>
              <w:t xml:space="preserve">не полный календарный месяц </w:t>
            </w:r>
            <w:r w:rsidRPr="00AA72E3">
              <w:rPr>
                <w:sz w:val="20"/>
                <w:szCs w:val="20"/>
                <w:lang w:eastAsia="x-none"/>
              </w:rPr>
              <w:br/>
              <w:t xml:space="preserve">(при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A72E3">
              <w:rPr>
                <w:sz w:val="20"/>
                <w:szCs w:val="20"/>
                <w:lang w:eastAsia="x-none"/>
              </w:rPr>
              <w:lastRenderedPageBreak/>
              <w:t>производится расчет совокупного среднедневного остатка.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соответствующей иностранной валюте.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w:t>
            </w:r>
            <w:proofErr w:type="gramStart"/>
            <w:r w:rsidRPr="00AA72E3">
              <w:rPr>
                <w:sz w:val="20"/>
                <w:szCs w:val="20"/>
                <w:lang w:eastAsia="x-none"/>
              </w:rPr>
              <w:t>При</w:t>
            </w:r>
            <w:proofErr w:type="gramEnd"/>
            <w:r w:rsidRPr="00AA72E3">
              <w:rPr>
                <w:sz w:val="20"/>
                <w:szCs w:val="20"/>
                <w:lang w:eastAsia="x-none"/>
              </w:rPr>
              <w:t xml:space="preserve">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w:t>
            </w:r>
            <w:r w:rsidRPr="00AA72E3">
              <w:rPr>
                <w:sz w:val="20"/>
                <w:szCs w:val="20"/>
                <w:lang w:eastAsia="x-none"/>
              </w:rPr>
              <w:lastRenderedPageBreak/>
              <w:t>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9E7F25">
        <w:trPr>
          <w:trHeight w:val="28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1.2.5.1.1.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val="en-US"/>
              </w:rPr>
            </w:pPr>
          </w:p>
        </w:tc>
        <w:tc>
          <w:tcPr>
            <w:tcW w:w="3800"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0,33%</w:t>
            </w:r>
          </w:p>
          <w:p w:rsidR="005D6FE1" w:rsidRPr="00AA72E3" w:rsidRDefault="005D6FE1" w:rsidP="005D6FE1">
            <w:pPr>
              <w:jc w:val="center"/>
              <w:rPr>
                <w:sz w:val="20"/>
                <w:szCs w:val="20"/>
              </w:rPr>
            </w:pPr>
            <w:r w:rsidRPr="00AA72E3">
              <w:rPr>
                <w:sz w:val="20"/>
                <w:szCs w:val="20"/>
              </w:rPr>
              <w:t>минимум</w:t>
            </w:r>
          </w:p>
          <w:p w:rsidR="005D6FE1" w:rsidRPr="00AA72E3" w:rsidRDefault="005D6FE1" w:rsidP="005D6FE1">
            <w:pPr>
              <w:jc w:val="center"/>
              <w:rPr>
                <w:sz w:val="20"/>
                <w:szCs w:val="20"/>
              </w:rPr>
            </w:pPr>
            <w:r w:rsidRPr="00AA72E3">
              <w:rPr>
                <w:sz w:val="20"/>
                <w:szCs w:val="20"/>
              </w:rPr>
              <w:t>25 долл. США,</w:t>
            </w:r>
          </w:p>
          <w:p w:rsidR="005D6FE1" w:rsidRPr="00AA72E3" w:rsidRDefault="005D6FE1" w:rsidP="005D6FE1">
            <w:pPr>
              <w:jc w:val="center"/>
              <w:rPr>
                <w:sz w:val="20"/>
                <w:szCs w:val="20"/>
              </w:rPr>
            </w:pPr>
            <w:r w:rsidRPr="00AA72E3">
              <w:rPr>
                <w:sz w:val="20"/>
                <w:szCs w:val="20"/>
              </w:rPr>
              <w:t>максимум</w:t>
            </w:r>
          </w:p>
          <w:p w:rsidR="005D6FE1" w:rsidRPr="00AA72E3" w:rsidRDefault="005D6FE1" w:rsidP="005D6FE1">
            <w:pPr>
              <w:jc w:val="center"/>
              <w:rPr>
                <w:sz w:val="20"/>
                <w:szCs w:val="20"/>
              </w:rPr>
            </w:pPr>
            <w:r w:rsidRPr="00AA72E3">
              <w:rPr>
                <w:sz w:val="20"/>
                <w:szCs w:val="20"/>
              </w:rPr>
              <w:t>250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20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tc>
      </w:tr>
      <w:tr w:rsidR="005D6FE1" w:rsidRPr="00AA72E3"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На счета, открытые в АО «</w:t>
            </w:r>
            <w:proofErr w:type="spellStart"/>
            <w:r w:rsidRPr="00AA72E3">
              <w:rPr>
                <w:sz w:val="20"/>
                <w:szCs w:val="20"/>
              </w:rPr>
              <w:t>Россельхозбанк</w:t>
            </w:r>
            <w:proofErr w:type="spellEnd"/>
            <w:r w:rsidRPr="00AA72E3">
              <w:rPr>
                <w:sz w:val="20"/>
                <w:szCs w:val="20"/>
              </w:rPr>
              <w:t>»</w:t>
            </w:r>
          </w:p>
        </w:tc>
        <w:tc>
          <w:tcPr>
            <w:tcW w:w="1986" w:type="dxa"/>
            <w:tcBorders>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5D6FE1" w:rsidRPr="00AA72E3" w:rsidRDefault="00F53EE2" w:rsidP="005D6FE1">
            <w:pPr>
              <w:jc w:val="both"/>
              <w:rPr>
                <w:sz w:val="20"/>
                <w:szCs w:val="20"/>
              </w:rPr>
            </w:pPr>
            <w:r>
              <w:rPr>
                <w:sz w:val="20"/>
                <w:szCs w:val="20"/>
              </w:rPr>
              <w:t xml:space="preserve">Направление запроса в банк-корреспондент на проведение розыска платежа </w:t>
            </w:r>
            <w:r w:rsidR="005D6FE1"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            Предоставление дополнительных услуг по счетам, открытым в Банке</w:t>
            </w:r>
          </w:p>
          <w:p w:rsidR="005D6FE1" w:rsidRPr="00AA72E3" w:rsidRDefault="005D6FE1" w:rsidP="005D6FE1">
            <w:pPr>
              <w:jc w:val="center"/>
              <w:rPr>
                <w:sz w:val="20"/>
                <w:szCs w:val="20"/>
              </w:rPr>
            </w:pPr>
            <w:r w:rsidRPr="00AA72E3">
              <w:rPr>
                <w:sz w:val="20"/>
                <w:szCs w:val="20"/>
              </w:rPr>
              <w:t>(в рублях Российской Федерации и иностранной валюте)</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5D6FE1" w:rsidRPr="00AA72E3" w:rsidRDefault="005D6FE1" w:rsidP="005D6FE1">
            <w:pPr>
              <w:jc w:val="both"/>
              <w:rPr>
                <w:sz w:val="20"/>
                <w:szCs w:val="20"/>
              </w:rPr>
            </w:pPr>
            <w:r w:rsidRPr="00AA72E3">
              <w:rPr>
                <w:bCs/>
                <w:sz w:val="20"/>
                <w:szCs w:val="20"/>
              </w:rPr>
              <w:lastRenderedPageBreak/>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lastRenderedPageBreak/>
              <w:t>500 руб. за документ</w:t>
            </w:r>
          </w:p>
          <w:p w:rsidR="005D6FE1" w:rsidRPr="00AA72E3" w:rsidRDefault="005D6FE1" w:rsidP="005D6FE1">
            <w:pPr>
              <w:jc w:val="center"/>
              <w:rPr>
                <w:sz w:val="20"/>
                <w:szCs w:val="20"/>
              </w:rPr>
            </w:pPr>
            <w:r w:rsidRPr="00AA72E3">
              <w:rPr>
                <w:sz w:val="20"/>
                <w:szCs w:val="20"/>
              </w:rPr>
              <w:lastRenderedPageBreak/>
              <w:t>200 руб. за</w:t>
            </w:r>
          </w:p>
          <w:p w:rsidR="005D6FE1" w:rsidRPr="00AA72E3" w:rsidRDefault="005D6FE1" w:rsidP="005D6FE1">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 xml:space="preserve">При недостаточности денежных средств для оплаты комиссионного </w:t>
            </w:r>
            <w:r w:rsidRPr="00AA72E3">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lastRenderedPageBreak/>
              <w:t>1.3.3.1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5D6FE1" w:rsidRPr="00AA72E3" w:rsidRDefault="005D6FE1" w:rsidP="005D6FE1">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5D6FE1" w:rsidRPr="00AA72E3" w:rsidRDefault="005D6FE1" w:rsidP="005D6FE1">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tc>
      </w:tr>
      <w:tr w:rsidR="005D6FE1" w:rsidRPr="00AA72E3" w:rsidTr="001F60F0">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2000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Выдача дубликата выписки по счету по </w:t>
            </w:r>
          </w:p>
          <w:p w:rsidR="005D6FE1" w:rsidRPr="00AA72E3" w:rsidRDefault="005D6FE1" w:rsidP="005D6FE1">
            <w:pPr>
              <w:jc w:val="both"/>
              <w:rPr>
                <w:sz w:val="20"/>
                <w:szCs w:val="20"/>
              </w:rPr>
            </w:pPr>
            <w:r w:rsidRPr="00AA72E3">
              <w:rPr>
                <w:sz w:val="20"/>
                <w:szCs w:val="20"/>
              </w:rPr>
              <w:t>заявлению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84211A">
        <w:trPr>
          <w:trHeight w:val="657"/>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5D6FE1" w:rsidRPr="00AA72E3" w:rsidRDefault="005D6FE1" w:rsidP="005D6FE1">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1.3.8.</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5D6FE1" w:rsidRPr="00AA72E3" w:rsidRDefault="005D6FE1" w:rsidP="005D6FE1">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tcBorders>
          </w:tcPr>
          <w:p w:rsidR="005D6FE1" w:rsidRPr="00AA72E3" w:rsidRDefault="005D6FE1" w:rsidP="005D6FE1">
            <w:pPr>
              <w:jc w:val="center"/>
              <w:rPr>
                <w:sz w:val="20"/>
                <w:szCs w:val="20"/>
              </w:rPr>
            </w:pPr>
          </w:p>
        </w:tc>
        <w:tc>
          <w:tcPr>
            <w:tcW w:w="3800" w:type="dxa"/>
            <w:vMerge/>
            <w:tcBorders>
              <w:bottom w:val="single" w:sz="4" w:space="0" w:color="auto"/>
            </w:tcBorders>
          </w:tcPr>
          <w:p w:rsidR="005D6FE1" w:rsidRPr="00AA72E3" w:rsidRDefault="005D6FE1" w:rsidP="005D6FE1">
            <w:pPr>
              <w:jc w:val="both"/>
              <w:rPr>
                <w:sz w:val="20"/>
                <w:szCs w:val="20"/>
              </w:rPr>
            </w:pPr>
          </w:p>
        </w:tc>
        <w:tc>
          <w:tcPr>
            <w:tcW w:w="1986" w:type="dxa"/>
            <w:vMerge/>
            <w:tcBorders>
              <w:bottom w:val="single" w:sz="4" w:space="0" w:color="auto"/>
            </w:tcBorders>
          </w:tcPr>
          <w:p w:rsidR="005D6FE1" w:rsidRPr="00AA72E3" w:rsidRDefault="005D6FE1" w:rsidP="005D6FE1">
            <w:pPr>
              <w:rPr>
                <w:sz w:val="20"/>
                <w:szCs w:val="20"/>
              </w:rPr>
            </w:pPr>
          </w:p>
        </w:tc>
        <w:tc>
          <w:tcPr>
            <w:tcW w:w="3546" w:type="dxa"/>
            <w:tcBorders>
              <w:top w:val="nil"/>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AA72E3">
              <w:rPr>
                <w:sz w:val="20"/>
                <w:szCs w:val="20"/>
              </w:rPr>
              <w:lastRenderedPageBreak/>
              <w:t>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 государственным и бюджетным </w:t>
            </w:r>
          </w:p>
          <w:p w:rsidR="005D6FE1" w:rsidRPr="00AA72E3" w:rsidRDefault="005D6FE1" w:rsidP="005D6FE1">
            <w:pPr>
              <w:jc w:val="both"/>
              <w:rPr>
                <w:sz w:val="20"/>
                <w:szCs w:val="20"/>
              </w:rPr>
            </w:pPr>
            <w:r w:rsidRPr="00AA72E3">
              <w:rPr>
                <w:sz w:val="20"/>
                <w:szCs w:val="20"/>
              </w:rPr>
              <w:lastRenderedPageBreak/>
              <w:t>учреждениям, не имеющим расчетного счета в Банке</w:t>
            </w:r>
          </w:p>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lastRenderedPageBreak/>
              <w:t>Не взимается</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Ксерокопирование документов клиента</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 с односторонним расположением текста</w:t>
            </w: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Установление Банком соответствия оригинала документа клиента его копии</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84211A">
        <w:trPr>
          <w:trHeight w:val="70"/>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r>
            <w:proofErr w:type="spellStart"/>
            <w:r w:rsidRPr="00AA72E3">
              <w:rPr>
                <w:sz w:val="20"/>
                <w:szCs w:val="20"/>
                <w:lang w:eastAsia="x-none"/>
              </w:rPr>
              <w:t>пп</w:t>
            </w:r>
            <w:proofErr w:type="spellEnd"/>
            <w:r w:rsidRPr="00AA72E3">
              <w:rPr>
                <w:sz w:val="20"/>
                <w:szCs w:val="20"/>
                <w:lang w:eastAsia="x-none"/>
              </w:rPr>
              <w:t>. 1.3.1-1.3.3, 1.3.5-1.3.13 Тарифов не взимается.</w:t>
            </w:r>
          </w:p>
        </w:tc>
      </w:tr>
      <w:tr w:rsidR="005D6FE1" w:rsidRPr="00AA72E3" w:rsidTr="0084211A">
        <w:trPr>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xml:space="preserve">- счета </w:t>
      </w:r>
      <w:proofErr w:type="spellStart"/>
      <w:r w:rsidRPr="00AA72E3">
        <w:rPr>
          <w:bCs/>
          <w:sz w:val="20"/>
          <w:szCs w:val="20"/>
        </w:rPr>
        <w:t>эскроу</w:t>
      </w:r>
      <w:proofErr w:type="spellEnd"/>
      <w:r w:rsidRPr="00AA72E3">
        <w:rPr>
          <w:bCs/>
          <w:sz w:val="20"/>
          <w:szCs w:val="20"/>
        </w:rPr>
        <w:t xml:space="preserve">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xml:space="preserve">- </w:t>
      </w:r>
      <w:proofErr w:type="spellStart"/>
      <w:r w:rsidRPr="00AA72E3">
        <w:rPr>
          <w:sz w:val="20"/>
          <w:szCs w:val="20"/>
        </w:rPr>
        <w:t>Багамский</w:t>
      </w:r>
      <w:proofErr w:type="spellEnd"/>
      <w:r w:rsidRPr="00AA72E3">
        <w:rPr>
          <w:sz w:val="20"/>
          <w:szCs w:val="20"/>
        </w:rPr>
        <w:t xml:space="preserve">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xml:space="preserve">- Македонский </w:t>
      </w:r>
      <w:proofErr w:type="spellStart"/>
      <w:r w:rsidRPr="00AA72E3">
        <w:rPr>
          <w:sz w:val="20"/>
          <w:szCs w:val="20"/>
        </w:rPr>
        <w:t>денар</w:t>
      </w:r>
      <w:proofErr w:type="spellEnd"/>
      <w:r w:rsidRPr="00AA72E3">
        <w:rPr>
          <w:sz w:val="20"/>
          <w:szCs w:val="20"/>
        </w:rPr>
        <w:t>;</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w:t>
      </w:r>
      <w:proofErr w:type="spellStart"/>
      <w:r>
        <w:rPr>
          <w:sz w:val="20"/>
          <w:szCs w:val="20"/>
        </w:rPr>
        <w:t>Россельхозбанк</w:t>
      </w:r>
      <w:proofErr w:type="spellEnd"/>
      <w:r>
        <w:rPr>
          <w:sz w:val="20"/>
          <w:szCs w:val="20"/>
        </w:rPr>
        <w:t>» по кредитным договорам понимаются:</w:t>
      </w:r>
    </w:p>
    <w:p w:rsidR="002A0734" w:rsidRDefault="002A0734" w:rsidP="00E24DEC">
      <w:pPr>
        <w:tabs>
          <w:tab w:val="left" w:pos="1080"/>
        </w:tabs>
        <w:ind w:firstLine="709"/>
        <w:jc w:val="both"/>
        <w:rPr>
          <w:sz w:val="20"/>
          <w:szCs w:val="20"/>
        </w:rPr>
      </w:pPr>
      <w:r>
        <w:rPr>
          <w:sz w:val="20"/>
          <w:szCs w:val="20"/>
        </w:rPr>
        <w:lastRenderedPageBreak/>
        <w:t>- неисполненные обязательства по кредитным договорам, договорам об открытии кредитной линии (в том числе прекратившим свое действие);</w:t>
      </w:r>
    </w:p>
    <w:p w:rsidR="002A0734" w:rsidRPr="00AA72E3"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w:t>
      </w:r>
      <w:proofErr w:type="spellStart"/>
      <w:r>
        <w:rPr>
          <w:sz w:val="20"/>
          <w:szCs w:val="20"/>
        </w:rPr>
        <w:t>Россельхозбанк</w:t>
      </w:r>
      <w:proofErr w:type="spellEnd"/>
      <w:r>
        <w:rPr>
          <w:sz w:val="20"/>
          <w:szCs w:val="20"/>
        </w:rPr>
        <w:t>» по вышеуказанным договорам, в том числе по договорам залога, договорам поручительства (в том числе прекратившим свое действие).»</w:t>
      </w:r>
    </w:p>
    <w:p w:rsidR="00285331" w:rsidRPr="00AA72E3" w:rsidRDefault="00285331" w:rsidP="0077288C">
      <w:pPr>
        <w:rPr>
          <w:sz w:val="20"/>
          <w:szCs w:val="20"/>
        </w:rPr>
      </w:pPr>
    </w:p>
    <w:p w:rsidR="00F73DA8" w:rsidRPr="00AA72E3" w:rsidRDefault="00F73DA8"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B97E8C" w:rsidRDefault="0084211A" w:rsidP="0084211A">
            <w:pPr>
              <w:spacing w:before="40" w:after="40"/>
              <w:jc w:val="center"/>
              <w:rPr>
                <w:bCs/>
              </w:rPr>
            </w:pPr>
            <w:r w:rsidRPr="00B97E8C">
              <w:rPr>
                <w:bCs/>
              </w:rPr>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161911" w:rsidRDefault="0084211A" w:rsidP="0084211A">
            <w:pPr>
              <w:spacing w:before="40" w:after="40"/>
              <w:jc w:val="both"/>
              <w:rPr>
                <w:bCs/>
              </w:rPr>
            </w:pPr>
            <w:r w:rsidRPr="00161911">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84211A" w:rsidRPr="00161911" w:rsidRDefault="0084211A" w:rsidP="0084211A">
            <w:pPr>
              <w:jc w:val="both"/>
              <w:rPr>
                <w:bCs/>
              </w:rPr>
            </w:pPr>
            <w:r w:rsidRPr="00B97E8C">
              <w:rPr>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bCs/>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161911" w:rsidRDefault="0084211A" w:rsidP="0084211A">
            <w:pPr>
              <w:spacing w:before="40" w:after="40"/>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spacing w:before="40"/>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t>2.2.2.</w:t>
            </w:r>
          </w:p>
        </w:tc>
        <w:tc>
          <w:tcPr>
            <w:tcW w:w="3118"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both"/>
              <w:rPr>
                <w:bCs/>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 xml:space="preserve">за календарный месяц совокупно по всем счетам клиента в рамках </w:t>
            </w:r>
            <w:r w:rsidRPr="00161911">
              <w:rPr>
                <w:bCs/>
              </w:rPr>
              <w:lastRenderedPageBreak/>
              <w:t>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center"/>
              <w:rPr>
                <w:bCs/>
              </w:rPr>
            </w:pPr>
            <w:r w:rsidRPr="00161911">
              <w:rPr>
                <w:bCs/>
              </w:rPr>
              <w:lastRenderedPageBreak/>
              <w:t xml:space="preserve">2% от суммы </w:t>
            </w:r>
            <w:r w:rsidRPr="00161911">
              <w:rPr>
                <w:bCs/>
              </w:rPr>
              <w:br/>
              <w:t xml:space="preserve">до 300 000 руб. (включительно) </w:t>
            </w:r>
            <w:r w:rsidRPr="00161911">
              <w:rPr>
                <w:bCs/>
              </w:rPr>
              <w:br/>
              <w:t>в течение календарного месяца;</w:t>
            </w:r>
          </w:p>
          <w:p w:rsidR="0084211A" w:rsidRPr="00161911" w:rsidRDefault="0084211A" w:rsidP="0084211A">
            <w:pPr>
              <w:spacing w:before="120" w:after="40"/>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84211A" w:rsidRPr="00161911" w:rsidRDefault="0084211A" w:rsidP="0084211A">
            <w:pPr>
              <w:spacing w:before="120" w:after="40"/>
              <w:jc w:val="center"/>
              <w:rPr>
                <w:bCs/>
              </w:rPr>
            </w:pPr>
            <w:r w:rsidRPr="00161911">
              <w:rPr>
                <w:bCs/>
              </w:rPr>
              <w:lastRenderedPageBreak/>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84211A" w:rsidRPr="00161911" w:rsidRDefault="0084211A" w:rsidP="0084211A">
            <w:pPr>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161911" w:rsidRDefault="0084211A" w:rsidP="0084211A">
            <w:pPr>
              <w:tabs>
                <w:tab w:val="left" w:pos="0"/>
                <w:tab w:val="left" w:pos="1134"/>
              </w:tabs>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w:t>
            </w:r>
            <w:r w:rsidRPr="00161911">
              <w:rPr>
                <w:bCs/>
                <w:szCs w:val="20"/>
              </w:rPr>
              <w:lastRenderedPageBreak/>
              <w:t xml:space="preserve">расчет общей суммы средств, выданных клиенту в течение указанного месяца, не включаются. </w:t>
            </w:r>
          </w:p>
          <w:p w:rsidR="0084211A" w:rsidRPr="00161911" w:rsidRDefault="0084211A" w:rsidP="0084211A">
            <w:pPr>
              <w:tabs>
                <w:tab w:val="left" w:pos="0"/>
                <w:tab w:val="left" w:pos="1134"/>
              </w:tabs>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161911" w:rsidRDefault="0084211A" w:rsidP="0084211A">
            <w:pPr>
              <w:jc w:val="both"/>
            </w:pPr>
            <w:r w:rsidRPr="00161911">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rPr>
                <w:bCs/>
              </w:rPr>
            </w:pPr>
            <w:r w:rsidRPr="00B97E8C">
              <w:rPr>
                <w:bCs/>
              </w:rPr>
              <w:t>Крестьянским (фермерским) хозяйствам, независим</w:t>
            </w:r>
            <w:r w:rsidRPr="00161911">
              <w:rPr>
                <w:bCs/>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bCs/>
              </w:rPr>
              <w:t>, совокупно по всем счетам клиента в рамках подразделения Банка***</w:t>
            </w:r>
            <w:r w:rsidRPr="00161911">
              <w:rPr>
                <w:bCs/>
              </w:rPr>
              <w:br w:type="page"/>
            </w:r>
          </w:p>
        </w:tc>
        <w:tc>
          <w:tcPr>
            <w:tcW w:w="2552"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center"/>
            </w:pPr>
            <w:r w:rsidRPr="00161911">
              <w:t>1,3% от суммы</w:t>
            </w:r>
            <w:r w:rsidRPr="00161911">
              <w:br/>
              <w:t xml:space="preserve">до 3 500 000,00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84211A" w:rsidRPr="00161911" w:rsidRDefault="0084211A" w:rsidP="0084211A">
            <w:pPr>
              <w:spacing w:before="40" w:after="40"/>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spacing w:before="40"/>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161911" w:rsidRDefault="0084211A" w:rsidP="0084211A">
            <w:pPr>
              <w:tabs>
                <w:tab w:val="left" w:pos="0"/>
                <w:tab w:val="left" w:pos="1134"/>
              </w:tabs>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161911" w:rsidRDefault="0084211A" w:rsidP="0084211A">
            <w:pPr>
              <w:tabs>
                <w:tab w:val="left" w:pos="708"/>
                <w:tab w:val="center" w:pos="4677"/>
                <w:tab w:val="right" w:pos="9355"/>
              </w:tabs>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161911" w:rsidRDefault="0084211A" w:rsidP="0084211A">
            <w:pPr>
              <w:tabs>
                <w:tab w:val="left" w:pos="0"/>
                <w:tab w:val="left" w:pos="1134"/>
              </w:tabs>
              <w:spacing w:before="40"/>
              <w:jc w:val="both"/>
              <w:rPr>
                <w:bCs/>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EF1CE7">
              <w:t>2.3.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EF1CE7">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9A60EC">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9A60EC">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r w:rsidRPr="00EF1CE7">
              <w:t>2.4.</w:t>
            </w:r>
          </w:p>
          <w:p w:rsidR="0084211A" w:rsidRPr="00EF1CE7" w:rsidRDefault="0084211A" w:rsidP="0084211A">
            <w:pPr>
              <w:spacing w:before="40"/>
              <w:jc w:val="center"/>
            </w:pP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p>
        </w:tc>
        <w:tc>
          <w:tcPr>
            <w:tcW w:w="3544" w:type="dxa"/>
            <w:vMerge w:val="restart"/>
            <w:tcBorders>
              <w:top w:val="single" w:sz="4" w:space="0" w:color="auto"/>
              <w:left w:val="single" w:sz="4" w:space="0" w:color="auto"/>
              <w:right w:val="single" w:sz="4" w:space="0" w:color="auto"/>
            </w:tcBorders>
          </w:tcPr>
          <w:p w:rsidR="0084211A" w:rsidRPr="00EF1CE7" w:rsidRDefault="0084211A" w:rsidP="0084211A">
            <w:pPr>
              <w:spacing w:before="40" w:after="40"/>
              <w:jc w:val="both"/>
            </w:pPr>
            <w:r w:rsidRPr="00EF1CE7">
              <w:t>Взнос наличных средств в уставный капитал/</w:t>
            </w:r>
            <w:proofErr w:type="spellStart"/>
            <w:r w:rsidRPr="00EF1CE7">
              <w:t>паевый</w:t>
            </w:r>
            <w:proofErr w:type="spellEnd"/>
            <w:r w:rsidRPr="00EF1CE7">
              <w:t xml:space="preserve"> фонд осуществляется бесплатно.</w:t>
            </w:r>
          </w:p>
          <w:p w:rsidR="0084211A" w:rsidRPr="00EF1CE7" w:rsidRDefault="0084211A" w:rsidP="0084211A">
            <w:pPr>
              <w:spacing w:before="40" w:after="40"/>
              <w:jc w:val="both"/>
              <w:rPr>
                <w:bCs/>
              </w:rPr>
            </w:pPr>
            <w:r w:rsidRPr="00EF1CE7">
              <w:rPr>
                <w:bCs/>
              </w:rPr>
              <w:t>Комиссия взимается от суммы денежной наличности, поступившей по одному сопроводительному документу.</w:t>
            </w:r>
          </w:p>
          <w:p w:rsidR="0084211A" w:rsidRPr="00965D41" w:rsidRDefault="0084211A" w:rsidP="0084211A">
            <w:pPr>
              <w:spacing w:before="40" w:after="40"/>
              <w:jc w:val="both"/>
              <w:rPr>
                <w:color w:val="000000"/>
                <w:sz w:val="20"/>
                <w:szCs w:val="20"/>
              </w:rPr>
            </w:pPr>
            <w:r w:rsidRPr="00EF1CE7">
              <w:rPr>
                <w:color w:val="000000"/>
              </w:rPr>
              <w:lastRenderedPageBreak/>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2.4.1.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D20611">
              <w:t>0,40% от суммы, минимум 250 руб.</w:t>
            </w:r>
          </w:p>
        </w:tc>
        <w:tc>
          <w:tcPr>
            <w:tcW w:w="3544" w:type="dxa"/>
            <w:vMerge/>
            <w:tcBorders>
              <w:left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lastRenderedPageBreak/>
              <w:t>2.4.2.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F1CE7">
              <w:rPr>
                <w:bCs/>
              </w:rPr>
              <w:t>Россельхозбанк</w:t>
            </w:r>
            <w:proofErr w:type="spellEnd"/>
            <w:r w:rsidRPr="00EF1CE7">
              <w:rPr>
                <w:bCs/>
              </w:rPr>
              <w:t>»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EF1CE7" w:rsidRDefault="0084211A" w:rsidP="0084211A">
            <w:pPr>
              <w:spacing w:before="40"/>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84211A" w:rsidRPr="00EF1CE7" w:rsidRDefault="0084211A" w:rsidP="0084211A">
            <w:pPr>
              <w:spacing w:before="40"/>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EF1CE7" w:rsidRDefault="0084211A" w:rsidP="0084211A">
            <w:pPr>
              <w:spacing w:before="40"/>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2.5.</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
                <w:bCs/>
                <w:i/>
              </w:rPr>
            </w:pPr>
            <w:r w:rsidRPr="00EF1CE7">
              <w:rPr>
                <w:bCs/>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EF1CE7">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2.6.</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2.7.</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2.8.</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60" w:after="60"/>
              <w:jc w:val="center"/>
              <w:rPr>
                <w:bCs/>
              </w:rPr>
            </w:pPr>
            <w:r w:rsidRPr="00EF1CE7">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60" w:after="60"/>
              <w:rPr>
                <w:bCs/>
              </w:rPr>
            </w:pPr>
            <w:r w:rsidRPr="00EF1CE7">
              <w:rPr>
                <w:bCs/>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 xml:space="preserve">Размен банкнот Банка России на банкноты Банка </w:t>
            </w:r>
            <w:r w:rsidRPr="00EF1CE7">
              <w:rPr>
                <w:bCs/>
              </w:rPr>
              <w:lastRenderedPageBreak/>
              <w:t>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lastRenderedPageBreak/>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Default="0084211A" w:rsidP="0084211A">
            <w:pPr>
              <w:spacing w:before="40" w:after="40"/>
              <w:jc w:val="both"/>
              <w:rPr>
                <w:bCs/>
              </w:rPr>
            </w:pPr>
            <w:r w:rsidRPr="00EF1CE7">
              <w:rPr>
                <w:bCs/>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EF1CE7" w:rsidRDefault="0084211A" w:rsidP="0084211A">
            <w:pPr>
              <w:spacing w:before="40" w:after="40"/>
              <w:jc w:val="both"/>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3% от суммы, но не менее 250 руб.</w:t>
            </w:r>
          </w:p>
        </w:tc>
        <w:tc>
          <w:tcPr>
            <w:tcW w:w="3544" w:type="dxa"/>
            <w:vMerge/>
            <w:tcBorders>
              <w:left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4% от суммы, но не менее 250 руб.</w:t>
            </w:r>
          </w:p>
        </w:tc>
        <w:tc>
          <w:tcPr>
            <w:tcW w:w="3544" w:type="dxa"/>
            <w:vMerge/>
            <w:tcBorders>
              <w:left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2.9.4.</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2.10.</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EF1CE7">
              <w:rPr>
                <w:bCs/>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0,5% от суммы,</w:t>
            </w:r>
          </w:p>
          <w:p w:rsidR="0084211A" w:rsidRPr="00EF1CE7" w:rsidRDefault="0084211A" w:rsidP="0084211A">
            <w:pPr>
              <w:spacing w:before="40"/>
              <w:jc w:val="center"/>
              <w:rPr>
                <w:bCs/>
              </w:rPr>
            </w:pPr>
            <w:r w:rsidRPr="00EF1CE7">
              <w:rPr>
                <w:bCs/>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Default="0084211A" w:rsidP="0084211A">
            <w:pPr>
              <w:spacing w:before="40" w:after="40"/>
              <w:jc w:val="both"/>
              <w:rPr>
                <w:bCs/>
              </w:rPr>
            </w:pPr>
            <w:r w:rsidRPr="00EF1CE7">
              <w:rPr>
                <w:bCs/>
              </w:rPr>
              <w:t>По письменной предварительной заявке** за 3 рабочих дня до получения разменной монеты</w:t>
            </w:r>
          </w:p>
          <w:p w:rsidR="0084211A" w:rsidRPr="00EF1CE7" w:rsidRDefault="0084211A" w:rsidP="0084211A">
            <w:pPr>
              <w:spacing w:before="40" w:after="40"/>
              <w:jc w:val="both"/>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EF1CE7">
              <w:rPr>
                <w:bCs/>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2,5% от суммы,</w:t>
            </w:r>
          </w:p>
          <w:p w:rsidR="0084211A" w:rsidRPr="00EF1CE7" w:rsidRDefault="0084211A" w:rsidP="0084211A">
            <w:pPr>
              <w:spacing w:before="40"/>
              <w:jc w:val="center"/>
              <w:rPr>
                <w:bCs/>
              </w:rPr>
            </w:pPr>
            <w:r w:rsidRPr="00EF1CE7">
              <w:rPr>
                <w:bCs/>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3,5% от суммы,</w:t>
            </w:r>
          </w:p>
          <w:p w:rsidR="0084211A" w:rsidRPr="00EF1CE7" w:rsidRDefault="0084211A" w:rsidP="0084211A">
            <w:pPr>
              <w:spacing w:before="40"/>
              <w:jc w:val="center"/>
              <w:rPr>
                <w:bCs/>
              </w:rPr>
            </w:pPr>
            <w:r w:rsidRPr="00EF1CE7">
              <w:rPr>
                <w:bCs/>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t>2.14</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proofErr w:type="spellStart"/>
            <w:r w:rsidRPr="00EF1CE7">
              <w:t>Покупюрный</w:t>
            </w:r>
            <w:proofErr w:type="spellEnd"/>
            <w:r w:rsidRPr="00EF1CE7">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EF1CE7">
              <w:rPr>
                <w:lang w:eastAsia="x-none"/>
              </w:rPr>
              <w:t>п.п</w:t>
            </w:r>
            <w:proofErr w:type="spellEnd"/>
            <w:r w:rsidRPr="00EF1CE7">
              <w:rPr>
                <w:lang w:eastAsia="x-none"/>
              </w:rPr>
              <w:t>. 2.2.1-2.2.3 Тарифов.</w:t>
            </w:r>
          </w:p>
          <w:p w:rsidR="0084211A" w:rsidRPr="00EF1CE7" w:rsidRDefault="0084211A" w:rsidP="0084211A">
            <w:pPr>
              <w:jc w:val="both"/>
              <w:rPr>
                <w:bCs/>
              </w:rPr>
            </w:pPr>
            <w:r w:rsidRPr="00EF1CE7">
              <w:rPr>
                <w:lang w:eastAsia="x-none"/>
              </w:rPr>
              <w:lastRenderedPageBreak/>
              <w:t>Услуга оказывается только для предварительно заказанных сумм.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lastRenderedPageBreak/>
              <w:t>2.15</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both"/>
              <w:rPr>
                <w:bCs/>
              </w:rPr>
            </w:pPr>
            <w:r w:rsidRPr="00EF1CE7">
              <w:rPr>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F1CE7">
              <w:t>.</w:t>
            </w:r>
          </w:p>
        </w:tc>
      </w:tr>
    </w:tbl>
    <w:p w:rsidR="0084211A" w:rsidRPr="00EF1CE7" w:rsidRDefault="0084211A" w:rsidP="0084211A">
      <w:pPr>
        <w:rPr>
          <w:bCs/>
          <w:sz w:val="20"/>
          <w:szCs w:val="20"/>
          <w:u w:val="single"/>
        </w:rPr>
      </w:pPr>
    </w:p>
    <w:p w:rsidR="0084211A" w:rsidRPr="00EF1CE7" w:rsidRDefault="0084211A"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84211A" w:rsidRPr="00EF1CE7" w:rsidRDefault="0084211A" w:rsidP="0084211A">
      <w:pPr>
        <w:tabs>
          <w:tab w:val="left" w:pos="426"/>
          <w:tab w:val="left" w:pos="1080"/>
        </w:tabs>
        <w:jc w:val="both"/>
        <w:rPr>
          <w:bCs/>
          <w:sz w:val="20"/>
          <w:szCs w:val="20"/>
        </w:rPr>
      </w:pPr>
      <w:r w:rsidRPr="00EF1CE7">
        <w:rPr>
          <w:bCs/>
          <w:sz w:val="20"/>
          <w:szCs w:val="20"/>
        </w:rPr>
        <w:t>**) 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84211A" w:rsidRPr="00EF1CE7" w:rsidRDefault="0084211A" w:rsidP="0084211A">
      <w:pPr>
        <w:tabs>
          <w:tab w:val="left" w:pos="426"/>
          <w:tab w:val="left" w:pos="1080"/>
        </w:tabs>
        <w:jc w:val="both"/>
        <w:rPr>
          <w:bCs/>
          <w:sz w:val="20"/>
          <w:szCs w:val="20"/>
        </w:rPr>
      </w:pPr>
      <w:r w:rsidRPr="00EF1CE7">
        <w:rPr>
          <w:bCs/>
          <w:sz w:val="20"/>
          <w:szCs w:val="20"/>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lastRenderedPageBreak/>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Pr="00AA72E3" w:rsidRDefault="009B13DA"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 xml:space="preserve">(размер тарифов указан без учета </w:t>
      </w:r>
      <w:proofErr w:type="gramStart"/>
      <w:r w:rsidRPr="00AA72E3">
        <w:rPr>
          <w:rFonts w:eastAsia="Calibri"/>
          <w:sz w:val="20"/>
          <w:szCs w:val="20"/>
        </w:rPr>
        <w:t>НДС)*</w:t>
      </w:r>
      <w:proofErr w:type="gramEnd"/>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w:t>
            </w:r>
            <w:proofErr w:type="spellStart"/>
            <w:r w:rsidR="00AE1C3D" w:rsidRPr="00AA72E3">
              <w:rPr>
                <w:rFonts w:eastAsia="Calibri"/>
                <w:sz w:val="20"/>
                <w:szCs w:val="20"/>
              </w:rPr>
              <w:t>Россельхозбанк</w:t>
            </w:r>
            <w:proofErr w:type="spellEnd"/>
            <w:r w:rsidR="00AE1C3D" w:rsidRPr="00AA72E3">
              <w:rPr>
                <w:rFonts w:eastAsia="Calibri"/>
                <w:sz w:val="20"/>
                <w:szCs w:val="20"/>
              </w:rPr>
              <w:t>»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w:t>
            </w:r>
            <w:proofErr w:type="spellStart"/>
            <w:r w:rsidRPr="00AA72E3">
              <w:rPr>
                <w:rFonts w:eastAsia="Calibri"/>
                <w:sz w:val="20"/>
                <w:szCs w:val="20"/>
              </w:rPr>
              <w:t>Россельхозбанк</w:t>
            </w:r>
            <w:proofErr w:type="spellEnd"/>
            <w:r w:rsidRPr="00AA72E3">
              <w:rPr>
                <w:rFonts w:eastAsia="Calibri"/>
                <w:sz w:val="20"/>
                <w:szCs w:val="20"/>
              </w:rPr>
              <w:t>»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w:t>
            </w:r>
            <w:proofErr w:type="spellStart"/>
            <w:r w:rsidRPr="00AA72E3">
              <w:rPr>
                <w:rFonts w:eastAsia="Calibri"/>
                <w:sz w:val="20"/>
                <w:szCs w:val="20"/>
              </w:rPr>
              <w:t>Россельхозбанк</w:t>
            </w:r>
            <w:proofErr w:type="spellEnd"/>
            <w:r w:rsidRPr="00AA72E3">
              <w:rPr>
                <w:rFonts w:eastAsia="Calibri"/>
                <w:sz w:val="20"/>
                <w:szCs w:val="20"/>
              </w:rPr>
              <w:t>»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AA72E3">
              <w:rPr>
                <w:rFonts w:eastAsia="Calibri"/>
                <w:sz w:val="20"/>
                <w:szCs w:val="20"/>
              </w:rPr>
              <w:t>суммы  операции</w:t>
            </w:r>
            <w:proofErr w:type="gramEnd"/>
            <w:r w:rsidRPr="00AA72E3">
              <w:rPr>
                <w:rFonts w:eastAsia="Calibri"/>
                <w:sz w:val="20"/>
                <w:szCs w:val="20"/>
              </w:rPr>
              <w:t xml:space="preserve">,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xml:space="preserve">- при списании денежных средств, связанных с уплатой налогов, пошлин и иных обязательных платежей в </w:t>
            </w:r>
            <w:r w:rsidRPr="00AA72E3">
              <w:rPr>
                <w:rFonts w:eastAsia="Calibri"/>
                <w:sz w:val="20"/>
                <w:szCs w:val="20"/>
              </w:rPr>
              <w:lastRenderedPageBreak/>
              <w:t>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 xml:space="preserve">По контрактам (кредитным договорам), постановка на учет которых осуществлялась ранее в другом банке, услуга </w:t>
            </w:r>
            <w:proofErr w:type="gramStart"/>
            <w:r w:rsidRPr="00AA72E3">
              <w:rPr>
                <w:rFonts w:eastAsia="Calibri"/>
                <w:bCs/>
                <w:sz w:val="20"/>
                <w:szCs w:val="20"/>
                <w:lang w:eastAsia="en-US"/>
              </w:rPr>
              <w:t>не</w:t>
            </w:r>
            <w:proofErr w:type="gramEnd"/>
            <w:r w:rsidRPr="00AA72E3">
              <w:rPr>
                <w:rFonts w:eastAsia="Calibri"/>
                <w:bCs/>
                <w:sz w:val="20"/>
                <w:szCs w:val="20"/>
                <w:lang w:eastAsia="en-US"/>
              </w:rPr>
              <w:t xml:space="preserve">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w:t>
            </w:r>
            <w:r w:rsidR="004631CE" w:rsidRPr="00AA72E3">
              <w:rPr>
                <w:sz w:val="20"/>
                <w:szCs w:val="20"/>
              </w:rPr>
              <w:lastRenderedPageBreak/>
              <w:t xml:space="preserve">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w:t>
            </w:r>
            <w:proofErr w:type="spellStart"/>
            <w:r w:rsidR="004631CE" w:rsidRPr="00AA72E3">
              <w:rPr>
                <w:bCs/>
                <w:sz w:val="20"/>
                <w:szCs w:val="20"/>
              </w:rPr>
              <w:t>Россельхозбанк</w:t>
            </w:r>
            <w:proofErr w:type="spellEnd"/>
            <w:r w:rsidR="004631CE" w:rsidRPr="00AA72E3">
              <w:rPr>
                <w:bCs/>
                <w:sz w:val="20"/>
                <w:szCs w:val="20"/>
              </w:rPr>
              <w:t>»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xml:space="preserve">- при переводе контракта (кредитного </w:t>
            </w:r>
            <w:proofErr w:type="gramStart"/>
            <w:r w:rsidRPr="00AA72E3">
              <w:rPr>
                <w:rFonts w:eastAsia="Calibri"/>
                <w:sz w:val="20"/>
                <w:szCs w:val="20"/>
              </w:rPr>
              <w:t>договора)  из</w:t>
            </w:r>
            <w:proofErr w:type="gramEnd"/>
            <w:r w:rsidRPr="00AA72E3">
              <w:rPr>
                <w:rFonts w:eastAsia="Calibri"/>
                <w:sz w:val="20"/>
                <w:szCs w:val="20"/>
              </w:rPr>
              <w:t xml:space="preserve">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lastRenderedPageBreak/>
              <w:t xml:space="preserve">- по операциям, связанным с уплатой налогов, пошлин и иных обязательных платежей в соответствии с </w:t>
            </w:r>
            <w:proofErr w:type="gramStart"/>
            <w:r w:rsidRPr="00AA72E3">
              <w:rPr>
                <w:rFonts w:eastAsia="Calibri"/>
                <w:sz w:val="20"/>
                <w:szCs w:val="20"/>
              </w:rPr>
              <w:t>законодательством  Российской</w:t>
            </w:r>
            <w:proofErr w:type="gramEnd"/>
            <w:r w:rsidRPr="00AA72E3">
              <w:rPr>
                <w:rFonts w:eastAsia="Calibri"/>
                <w:sz w:val="20"/>
                <w:szCs w:val="20"/>
              </w:rPr>
              <w:t xml:space="preserve">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lastRenderedPageBreak/>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xml:space="preserve">** </w:t>
      </w:r>
      <w:proofErr w:type="gramStart"/>
      <w:r w:rsidRPr="00AA72E3">
        <w:rPr>
          <w:rFonts w:eastAsia="Calibri"/>
          <w:i/>
          <w:sz w:val="20"/>
          <w:szCs w:val="20"/>
        </w:rPr>
        <w:t>В</w:t>
      </w:r>
      <w:proofErr w:type="gramEnd"/>
      <w:r w:rsidRPr="00AA72E3">
        <w:rPr>
          <w:rFonts w:eastAsia="Calibri"/>
          <w:i/>
          <w:sz w:val="20"/>
          <w:szCs w:val="20"/>
        </w:rPr>
        <w:t xml:space="preserve">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xml:space="preserve">****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AA72E3">
        <w:rPr>
          <w:rFonts w:eastAsia="Calibri"/>
          <w:i/>
          <w:sz w:val="20"/>
          <w:szCs w:val="20"/>
        </w:rPr>
        <w:t>о  подтверждающих</w:t>
      </w:r>
      <w:proofErr w:type="gramEnd"/>
      <w:r w:rsidRPr="00AA72E3">
        <w:rPr>
          <w:rFonts w:eastAsia="Calibri"/>
          <w:i/>
          <w:sz w:val="20"/>
          <w:szCs w:val="20"/>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w:t>
            </w:r>
            <w:proofErr w:type="spellStart"/>
            <w:r w:rsidRPr="00AA72E3">
              <w:rPr>
                <w:sz w:val="20"/>
                <w:szCs w:val="20"/>
              </w:rPr>
              <w:t>Россельхозбанк</w:t>
            </w:r>
            <w:proofErr w:type="spellEnd"/>
            <w:r w:rsidRPr="00AA72E3">
              <w:rPr>
                <w:sz w:val="20"/>
                <w:szCs w:val="20"/>
              </w:rPr>
              <w:t>»</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w:t>
            </w:r>
            <w:proofErr w:type="spellStart"/>
            <w:r w:rsidRPr="00AA72E3">
              <w:rPr>
                <w:sz w:val="20"/>
                <w:szCs w:val="20"/>
              </w:rPr>
              <w:t>Россельхозбанк</w:t>
            </w:r>
            <w:proofErr w:type="spellEnd"/>
            <w:r w:rsidRPr="00AA72E3">
              <w:rPr>
                <w:sz w:val="20"/>
                <w:szCs w:val="20"/>
              </w:rPr>
              <w:t>»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w:t>
            </w:r>
            <w:proofErr w:type="spellStart"/>
            <w:r w:rsidRPr="00AA72E3">
              <w:rPr>
                <w:sz w:val="20"/>
                <w:szCs w:val="20"/>
              </w:rPr>
              <w:t>Россельхозбанк</w:t>
            </w:r>
            <w:proofErr w:type="spellEnd"/>
            <w:r w:rsidRPr="00AA72E3">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D017C0" w:rsidRPr="00AA72E3" w:rsidRDefault="00D017C0" w:rsidP="0077288C">
      <w:pPr>
        <w:pStyle w:val="4"/>
        <w:rPr>
          <w:sz w:val="20"/>
          <w:szCs w:val="20"/>
        </w:rPr>
      </w:pPr>
      <w:bookmarkStart w:id="4" w:name="_Toc427767372"/>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аккредитива; </w:t>
            </w:r>
          </w:p>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90 последовательных </w:t>
            </w:r>
            <w:r w:rsidRPr="00AA72E3">
              <w:rPr>
                <w:rFonts w:ascii="Times New Roman" w:hAnsi="Times New Roman"/>
                <w:bCs/>
                <w:sz w:val="20"/>
                <w:szCs w:val="20"/>
              </w:rPr>
              <w:lastRenderedPageBreak/>
              <w:t>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w:t>
            </w:r>
            <w:r w:rsidRPr="00AA72E3">
              <w:rPr>
                <w:iCs/>
                <w:sz w:val="20"/>
                <w:szCs w:val="20"/>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lastRenderedPageBreak/>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взимается за обработку/проверку одного комплекта документов (в </w:t>
            </w:r>
            <w:proofErr w:type="spellStart"/>
            <w:r w:rsidRPr="00AA72E3">
              <w:rPr>
                <w:rFonts w:ascii="Times New Roman" w:hAnsi="Times New Roman"/>
                <w:bCs/>
                <w:sz w:val="20"/>
                <w:szCs w:val="20"/>
              </w:rPr>
              <w:t>т.ч</w:t>
            </w:r>
            <w:proofErr w:type="spellEnd"/>
            <w:r w:rsidRPr="00AA72E3">
              <w:rPr>
                <w:rFonts w:ascii="Times New Roman" w:hAnsi="Times New Roman"/>
                <w:bCs/>
                <w:sz w:val="20"/>
                <w:szCs w:val="20"/>
              </w:rPr>
              <w:t>.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w:t>
            </w:r>
            <w:proofErr w:type="spellStart"/>
            <w:r w:rsidRPr="00AA72E3">
              <w:rPr>
                <w:rFonts w:ascii="Times New Roman" w:hAnsi="Times New Roman"/>
                <w:bCs/>
                <w:sz w:val="20"/>
                <w:szCs w:val="20"/>
              </w:rPr>
              <w:t>Россельхозбанк</w:t>
            </w:r>
            <w:proofErr w:type="spellEnd"/>
            <w:r w:rsidRPr="00AA72E3">
              <w:rPr>
                <w:rFonts w:ascii="Times New Roman" w:hAnsi="Times New Roman"/>
                <w:bCs/>
                <w:sz w:val="20"/>
                <w:szCs w:val="20"/>
              </w:rPr>
              <w:t>»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w:t>
            </w:r>
            <w:r w:rsidRPr="00AA72E3">
              <w:rPr>
                <w:iCs/>
                <w:sz w:val="20"/>
                <w:szCs w:val="20"/>
              </w:rPr>
              <w:lastRenderedPageBreak/>
              <w:t xml:space="preserve">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согласия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C91BB1" w:rsidRPr="00AA72E3" w:rsidRDefault="00C91BB1" w:rsidP="00C91BB1">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w:t>
            </w:r>
            <w:proofErr w:type="spellStart"/>
            <w:r w:rsidRPr="00AA72E3">
              <w:rPr>
                <w:bCs/>
                <w:color w:val="000000"/>
                <w:sz w:val="20"/>
                <w:szCs w:val="20"/>
              </w:rPr>
              <w:t>трансферированному</w:t>
            </w:r>
            <w:proofErr w:type="spellEnd"/>
            <w:r w:rsidRPr="00AA72E3">
              <w:rPr>
                <w:bCs/>
                <w:color w:val="000000"/>
                <w:sz w:val="20"/>
                <w:szCs w:val="20"/>
              </w:rPr>
              <w:t xml:space="preserve">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 xml:space="preserve">Предварительное </w:t>
            </w: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 xml:space="preserve">0,20% от суммы аккредитива, увеличения суммы аккредитива и/или неиспользованного </w:t>
            </w:r>
            <w:r w:rsidRPr="00AA72E3">
              <w:rPr>
                <w:bCs/>
                <w:sz w:val="20"/>
                <w:szCs w:val="20"/>
              </w:rPr>
              <w:lastRenderedPageBreak/>
              <w:t>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r>
            <w:r w:rsidRPr="00AA72E3">
              <w:rPr>
                <w:iCs/>
                <w:sz w:val="20"/>
                <w:szCs w:val="20"/>
              </w:rPr>
              <w:lastRenderedPageBreak/>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3 500 </w:t>
            </w:r>
            <w:proofErr w:type="spellStart"/>
            <w:r w:rsidRPr="00AA72E3">
              <w:rPr>
                <w:rFonts w:ascii="Times New Roman" w:hAnsi="Times New Roman"/>
                <w:bCs/>
                <w:color w:val="000000"/>
                <w:sz w:val="20"/>
                <w:szCs w:val="20"/>
              </w:rPr>
              <w:t>руб</w:t>
            </w:r>
            <w:proofErr w:type="spellEnd"/>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lastRenderedPageBreak/>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w:t>
            </w:r>
            <w:r w:rsidRPr="00AA72E3">
              <w:rPr>
                <w:rFonts w:ascii="Times New Roman" w:hAnsi="Times New Roman"/>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 xml:space="preserve">);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запрос по </w:t>
            </w:r>
            <w:proofErr w:type="spellStart"/>
            <w:r w:rsidRPr="00AA72E3">
              <w:rPr>
                <w:rFonts w:ascii="Times New Roman" w:hAnsi="Times New Roman"/>
                <w:bCs/>
                <w:color w:val="000000"/>
                <w:sz w:val="20"/>
                <w:szCs w:val="20"/>
              </w:rPr>
              <w:t>трансферированному</w:t>
            </w:r>
            <w:proofErr w:type="spellEnd"/>
            <w:r w:rsidRPr="00AA72E3">
              <w:rPr>
                <w:rFonts w:ascii="Times New Roman" w:hAnsi="Times New Roman"/>
                <w:bCs/>
                <w:color w:val="000000"/>
                <w:sz w:val="20"/>
                <w:szCs w:val="20"/>
              </w:rPr>
              <w:t xml:space="preserve">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 xml:space="preserve">макс. 35 000 </w:t>
            </w:r>
            <w:proofErr w:type="spellStart"/>
            <w:r w:rsidRPr="00AA72E3">
              <w:rPr>
                <w:rFonts w:ascii="Times New Roman" w:hAnsi="Times New Roman"/>
                <w:sz w:val="20"/>
                <w:szCs w:val="20"/>
              </w:rPr>
              <w:t>руб</w:t>
            </w:r>
            <w:proofErr w:type="spellEnd"/>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4. Комиссионное вознаграждение по Разделам 5.2 «Документарные аккредитивы, открытые АО «</w:t>
      </w:r>
      <w:proofErr w:type="spellStart"/>
      <w:r w:rsidRPr="00AA72E3">
        <w:rPr>
          <w:sz w:val="20"/>
          <w:szCs w:val="20"/>
        </w:rPr>
        <w:t>Россельхозбанк</w:t>
      </w:r>
      <w:proofErr w:type="spellEnd"/>
      <w:r w:rsidRPr="00AA72E3">
        <w:rPr>
          <w:sz w:val="20"/>
          <w:szCs w:val="20"/>
        </w:rPr>
        <w:t xml:space="preserve">»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lastRenderedPageBreak/>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к приказу АО «</w:t>
            </w:r>
            <w:proofErr w:type="spellStart"/>
            <w:r w:rsidRPr="00AA72E3">
              <w:rPr>
                <w:sz w:val="20"/>
                <w:szCs w:val="20"/>
              </w:rPr>
              <w:t>Россельхозбанк</w:t>
            </w:r>
            <w:proofErr w:type="spellEnd"/>
            <w:r w:rsidRPr="00AA72E3">
              <w:rPr>
                <w:sz w:val="20"/>
                <w:szCs w:val="20"/>
              </w:rPr>
              <w:t xml:space="preserve">»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 xml:space="preserve">не менее 5 000 </w:t>
            </w:r>
            <w:proofErr w:type="spellStart"/>
            <w:r w:rsidRPr="00AA72E3">
              <w:rPr>
                <w:bCs/>
                <w:sz w:val="20"/>
                <w:szCs w:val="20"/>
              </w:rPr>
              <w:t>руб</w:t>
            </w:r>
            <w:proofErr w:type="spellEnd"/>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 xml:space="preserve">и условиях выдачи банковской </w:t>
            </w:r>
            <w:r w:rsidRPr="00AA72E3">
              <w:rPr>
                <w:sz w:val="20"/>
                <w:szCs w:val="20"/>
              </w:rPr>
              <w:lastRenderedPageBreak/>
              <w:t>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A72E3">
              <w:rPr>
                <w:sz w:val="20"/>
                <w:szCs w:val="20"/>
              </w:rPr>
              <w:t>Россельхозбанк</w:t>
            </w:r>
            <w:proofErr w:type="spellEnd"/>
            <w:r w:rsidRPr="00AA72E3">
              <w:rPr>
                <w:sz w:val="20"/>
                <w:szCs w:val="20"/>
              </w:rPr>
              <w:t xml:space="preserve">»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proofErr w:type="spellStart"/>
            <w:r w:rsidRPr="00AA72E3">
              <w:rPr>
                <w:bCs/>
                <w:sz w:val="20"/>
                <w:szCs w:val="20"/>
              </w:rPr>
              <w:t>Авизование</w:t>
            </w:r>
            <w:proofErr w:type="spellEnd"/>
            <w:r w:rsidRPr="00AA72E3">
              <w:rPr>
                <w:bCs/>
                <w:sz w:val="20"/>
                <w:szCs w:val="20"/>
              </w:rPr>
              <w:t xml:space="preserve"> гарантии, </w:t>
            </w:r>
            <w:proofErr w:type="spellStart"/>
            <w:r w:rsidRPr="00AA72E3">
              <w:rPr>
                <w:bCs/>
                <w:sz w:val="20"/>
                <w:szCs w:val="20"/>
              </w:rPr>
              <w:t>авизование</w:t>
            </w:r>
            <w:proofErr w:type="spellEnd"/>
            <w:r w:rsidRPr="00AA72E3">
              <w:rPr>
                <w:bCs/>
                <w:sz w:val="20"/>
                <w:szCs w:val="20"/>
              </w:rPr>
              <w:t xml:space="preserve">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w:t>
            </w:r>
            <w:proofErr w:type="spellStart"/>
            <w:r w:rsidRPr="00AA72E3">
              <w:rPr>
                <w:bCs/>
                <w:sz w:val="20"/>
                <w:szCs w:val="20"/>
              </w:rPr>
              <w:t>Россельхозбанк</w:t>
            </w:r>
            <w:proofErr w:type="spellEnd"/>
            <w:r w:rsidRPr="00AA72E3">
              <w:rPr>
                <w:bCs/>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 xml:space="preserve">20 000 </w:t>
            </w:r>
            <w:proofErr w:type="spellStart"/>
            <w:r w:rsidRPr="00AA72E3">
              <w:rPr>
                <w:bCs/>
                <w:sz w:val="20"/>
                <w:szCs w:val="20"/>
              </w:rPr>
              <w:t>руб</w:t>
            </w:r>
            <w:proofErr w:type="spellEnd"/>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запроса на</w:t>
            </w:r>
          </w:p>
          <w:p w:rsidR="00AA72E3" w:rsidRPr="00AA72E3" w:rsidRDefault="00AA72E3" w:rsidP="00AA72E3">
            <w:pPr>
              <w:tabs>
                <w:tab w:val="left" w:pos="709"/>
              </w:tabs>
              <w:rPr>
                <w:sz w:val="20"/>
                <w:szCs w:val="20"/>
              </w:rPr>
            </w:pPr>
            <w:r w:rsidRPr="00AA72E3">
              <w:rPr>
                <w:sz w:val="20"/>
                <w:szCs w:val="20"/>
              </w:rPr>
              <w:t xml:space="preserve">аннуляцию гарантии/ </w:t>
            </w:r>
            <w:proofErr w:type="spellStart"/>
            <w:r w:rsidRPr="00AA72E3">
              <w:rPr>
                <w:sz w:val="20"/>
                <w:szCs w:val="20"/>
              </w:rPr>
              <w:t>авизование</w:t>
            </w:r>
            <w:proofErr w:type="spellEnd"/>
            <w:r w:rsidRPr="00AA72E3">
              <w:rPr>
                <w:sz w:val="20"/>
                <w:szCs w:val="20"/>
              </w:rPr>
              <w:t xml:space="preserve"> сообщения по гарантии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5C7D03" w:rsidRPr="00AA72E3" w:rsidRDefault="005C7D03" w:rsidP="0077288C">
      <w:pPr>
        <w:pStyle w:val="4"/>
        <w:rPr>
          <w:sz w:val="20"/>
          <w:szCs w:val="20"/>
        </w:rPr>
      </w:pPr>
    </w:p>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 xml:space="preserve">2. Возмещение комиссий и расходов иных банков по гарантийным операциям, если таковые возникают </w:t>
      </w:r>
      <w:proofErr w:type="gramStart"/>
      <w:r w:rsidRPr="00AA72E3">
        <w:rPr>
          <w:bCs/>
          <w:iCs/>
          <w:sz w:val="20"/>
          <w:szCs w:val="20"/>
        </w:rPr>
        <w:t>и</w:t>
      </w:r>
      <w:proofErr w:type="gramEnd"/>
      <w:r w:rsidRPr="00AA72E3">
        <w:rPr>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AA72E3" w:rsidRPr="00AA72E3" w:rsidRDefault="00AA72E3" w:rsidP="00AA72E3">
      <w:pPr>
        <w:numPr>
          <w:ilvl w:val="0"/>
          <w:numId w:val="47"/>
        </w:numPr>
        <w:tabs>
          <w:tab w:val="left" w:pos="1134"/>
        </w:tabs>
        <w:ind w:left="0" w:firstLine="709"/>
        <w:jc w:val="both"/>
        <w:rPr>
          <w:sz w:val="20"/>
          <w:szCs w:val="20"/>
        </w:rPr>
      </w:pPr>
    </w:p>
    <w:p w:rsidR="005C7D03" w:rsidRPr="00AA72E3" w:rsidRDefault="005C7D03" w:rsidP="0077288C">
      <w:pPr>
        <w:pStyle w:val="4"/>
        <w:rPr>
          <w:sz w:val="20"/>
          <w:szCs w:val="20"/>
        </w:rPr>
      </w:pP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AA72E3" w:rsidTr="00CC3097">
        <w:trPr>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C06D4F">
        <w:trPr>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CC3097">
        <w:trPr>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CC3097">
        <w:trPr>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D017C0" w:rsidRPr="00AA72E3" w:rsidTr="00CC3097">
        <w:trPr>
          <w:trHeight w:val="227"/>
        </w:trPr>
        <w:tc>
          <w:tcPr>
            <w:tcW w:w="849" w:type="dxa"/>
            <w:tcBorders>
              <w:bottom w:val="nil"/>
            </w:tcBorders>
          </w:tcPr>
          <w:p w:rsidR="00D017C0" w:rsidRPr="00AA72E3" w:rsidRDefault="00D017C0" w:rsidP="0077288C">
            <w:pPr>
              <w:jc w:val="center"/>
              <w:rPr>
                <w:sz w:val="20"/>
                <w:szCs w:val="20"/>
              </w:rPr>
            </w:pPr>
            <w:r w:rsidRPr="00AA72E3">
              <w:rPr>
                <w:sz w:val="20"/>
                <w:szCs w:val="20"/>
              </w:rPr>
              <w:t>7.3.1.</w:t>
            </w:r>
          </w:p>
        </w:tc>
        <w:tc>
          <w:tcPr>
            <w:tcW w:w="3924" w:type="dxa"/>
            <w:tcBorders>
              <w:bottom w:val="nil"/>
            </w:tcBorders>
          </w:tcPr>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8603C9"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008603C9" w:rsidRPr="000A0B1B">
              <w:rPr>
                <w:bCs/>
                <w:sz w:val="20"/>
                <w:szCs w:val="20"/>
              </w:rPr>
              <w:t>«Свой Бизнес»</w:t>
            </w:r>
          </w:p>
          <w:p w:rsidR="00D017C0"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w:t>
            </w:r>
            <w:r w:rsidR="008603C9" w:rsidRPr="000A0B1B">
              <w:rPr>
                <w:sz w:val="20"/>
                <w:szCs w:val="20"/>
              </w:rPr>
              <w:t>/ «Свой Бизнес»</w:t>
            </w:r>
            <w:r w:rsidRPr="000A0B1B">
              <w:rPr>
                <w:sz w:val="20"/>
                <w:szCs w:val="20"/>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0A0B1B" w:rsidRDefault="008603C9" w:rsidP="00C06D4F">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BA1CA6" w:rsidRPr="000A0B1B"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w:t>
            </w:r>
            <w:r w:rsidR="00BA1CA6" w:rsidRPr="000A0B1B">
              <w:rPr>
                <w:sz w:val="20"/>
                <w:szCs w:val="20"/>
              </w:rPr>
              <w:t>0</w:t>
            </w:r>
            <w:r w:rsidR="00A86CFD" w:rsidRPr="000A0B1B">
              <w:rPr>
                <w:sz w:val="20"/>
                <w:szCs w:val="20"/>
              </w:rPr>
              <w:t>0</w:t>
            </w:r>
            <w:r w:rsidR="00BA1CA6" w:rsidRPr="000A0B1B">
              <w:rPr>
                <w:sz w:val="20"/>
                <w:szCs w:val="20"/>
              </w:rPr>
              <w:t>0 руб. в месяц</w:t>
            </w:r>
          </w:p>
          <w:p w:rsidR="00BA1CA6" w:rsidRPr="000A0B1B"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w:t>
            </w:r>
            <w:r w:rsidR="00BA1CA6" w:rsidRPr="000A0B1B">
              <w:rPr>
                <w:sz w:val="20"/>
                <w:szCs w:val="20"/>
              </w:rPr>
              <w:t xml:space="preserve"> руб. в месяц</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35659D" w:rsidRPr="000A0B1B" w:rsidRDefault="008603C9" w:rsidP="00BA1CA6">
            <w:pPr>
              <w:jc w:val="center"/>
              <w:rPr>
                <w:sz w:val="20"/>
                <w:szCs w:val="20"/>
              </w:rPr>
            </w:pPr>
            <w:r w:rsidRPr="000A0B1B">
              <w:rPr>
                <w:sz w:val="20"/>
                <w:szCs w:val="20"/>
              </w:rPr>
              <w:t>900 руб. в месяц</w:t>
            </w:r>
          </w:p>
          <w:p w:rsidR="008603C9" w:rsidRPr="000A0B1B" w:rsidRDefault="008603C9" w:rsidP="00BA1CA6">
            <w:pPr>
              <w:jc w:val="center"/>
              <w:rPr>
                <w:sz w:val="20"/>
                <w:szCs w:val="20"/>
              </w:rPr>
            </w:pPr>
          </w:p>
          <w:p w:rsidR="00D017C0" w:rsidRPr="000A0B1B" w:rsidRDefault="00BA1CA6"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35659D" w:rsidRPr="000A0B1B" w:rsidRDefault="0035659D" w:rsidP="00BA1CA6">
            <w:pPr>
              <w:jc w:val="center"/>
              <w:rPr>
                <w:sz w:val="20"/>
                <w:szCs w:val="20"/>
              </w:rPr>
            </w:pPr>
          </w:p>
          <w:p w:rsidR="0075168C" w:rsidRPr="000A0B1B" w:rsidRDefault="0075168C"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tc>
        <w:tc>
          <w:tcPr>
            <w:tcW w:w="3590" w:type="dxa"/>
            <w:vMerge w:val="restart"/>
          </w:tcPr>
          <w:p w:rsidR="00BA1CA6" w:rsidRPr="00AA72E3" w:rsidRDefault="00BA1CA6" w:rsidP="00006C95">
            <w:pPr>
              <w:spacing w:before="40"/>
              <w:jc w:val="both"/>
              <w:rPr>
                <w:sz w:val="20"/>
                <w:szCs w:val="20"/>
              </w:rPr>
            </w:pPr>
            <w:r w:rsidRPr="00AA72E3">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AA72E3">
              <w:rPr>
                <w:sz w:val="20"/>
                <w:szCs w:val="20"/>
              </w:rPr>
              <w:t>/«</w:t>
            </w:r>
            <w:proofErr w:type="gramEnd"/>
            <w:r w:rsidRPr="00AA72E3">
              <w:rPr>
                <w:sz w:val="20"/>
                <w:szCs w:val="20"/>
              </w:rPr>
              <w:t>Интернет-Клиент»/ «Мобильный банк».</w:t>
            </w:r>
          </w:p>
          <w:p w:rsidR="00BA1CA6" w:rsidRPr="00AA72E3" w:rsidRDefault="00BA1CA6" w:rsidP="00006C95">
            <w:pPr>
              <w:jc w:val="both"/>
              <w:rPr>
                <w:sz w:val="20"/>
                <w:szCs w:val="20"/>
              </w:rPr>
            </w:pPr>
            <w:r w:rsidRPr="00AA72E3">
              <w:rPr>
                <w:sz w:val="20"/>
                <w:szCs w:val="20"/>
              </w:rPr>
              <w:t xml:space="preserve">Комиссия взимается с клиента вне зависимости от количества подключенных к системе ДБО   </w:t>
            </w:r>
            <w:proofErr w:type="gramStart"/>
            <w:r w:rsidRPr="00AA72E3">
              <w:rPr>
                <w:sz w:val="20"/>
                <w:szCs w:val="20"/>
              </w:rPr>
              <w:t xml:space="preserve">   «</w:t>
            </w:r>
            <w:proofErr w:type="gramEnd"/>
            <w:r w:rsidRPr="00AA72E3">
              <w:rPr>
                <w:sz w:val="20"/>
                <w:szCs w:val="20"/>
              </w:rPr>
              <w:t>Банк-Клиент»/«Интернет-Клиент»/ «Мобильный банк» счетов данного клиента.</w:t>
            </w:r>
          </w:p>
          <w:p w:rsidR="00BA1CA6" w:rsidRPr="00AA72E3" w:rsidRDefault="00BA1CA6" w:rsidP="00006C95">
            <w:pPr>
              <w:jc w:val="both"/>
              <w:rPr>
                <w:sz w:val="20"/>
                <w:szCs w:val="20"/>
              </w:rPr>
            </w:pPr>
            <w:r w:rsidRPr="00AA72E3">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AA72E3" w:rsidRDefault="00BA1CA6" w:rsidP="00006C95">
            <w:pPr>
              <w:jc w:val="both"/>
              <w:rPr>
                <w:sz w:val="20"/>
                <w:szCs w:val="20"/>
              </w:rPr>
            </w:pPr>
            <w:r w:rsidRPr="00AA72E3">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Default="00BA1CA6" w:rsidP="00006C95">
            <w:pPr>
              <w:jc w:val="both"/>
              <w:rPr>
                <w:sz w:val="20"/>
                <w:szCs w:val="20"/>
              </w:rPr>
            </w:pPr>
            <w:r w:rsidRPr="00AA72E3">
              <w:rPr>
                <w:sz w:val="20"/>
                <w:szCs w:val="20"/>
              </w:rPr>
              <w:t xml:space="preserve">При пользовании клиентом услуг Банка по </w:t>
            </w:r>
            <w:proofErr w:type="spellStart"/>
            <w:r w:rsidRPr="00AA72E3">
              <w:rPr>
                <w:sz w:val="20"/>
                <w:szCs w:val="20"/>
              </w:rPr>
              <w:t>п.п</w:t>
            </w:r>
            <w:proofErr w:type="spellEnd"/>
            <w:r w:rsidRPr="00AA72E3">
              <w:rPr>
                <w:sz w:val="20"/>
                <w:szCs w:val="20"/>
              </w:rPr>
              <w:t xml:space="preserve">. 7.3.2-7.3.3 комиссия по </w:t>
            </w:r>
            <w:r w:rsidR="00006C95" w:rsidRPr="00AA72E3">
              <w:rPr>
                <w:sz w:val="20"/>
                <w:szCs w:val="20"/>
              </w:rPr>
              <w:t xml:space="preserve">   п. 7.3.1 Банком не взимается</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626092" w:rsidP="00006C95">
            <w:pPr>
              <w:jc w:val="both"/>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Pr="00AA72E3" w:rsidRDefault="000A0B1B" w:rsidP="00006C95">
            <w:pPr>
              <w:jc w:val="both"/>
              <w:rPr>
                <w:sz w:val="20"/>
                <w:szCs w:val="20"/>
              </w:rPr>
            </w:pPr>
          </w:p>
        </w:tc>
      </w:tr>
      <w:tr w:rsidR="00D017C0" w:rsidRPr="00AA72E3" w:rsidTr="00CC3097">
        <w:trPr>
          <w:trHeight w:val="227"/>
        </w:trPr>
        <w:tc>
          <w:tcPr>
            <w:tcW w:w="849" w:type="dxa"/>
            <w:tcBorders>
              <w:top w:val="nil"/>
            </w:tcBorders>
          </w:tcPr>
          <w:p w:rsidR="00D017C0" w:rsidRPr="00AA72E3" w:rsidRDefault="00D017C0" w:rsidP="0077288C">
            <w:pPr>
              <w:jc w:val="center"/>
              <w:rPr>
                <w:sz w:val="20"/>
                <w:szCs w:val="20"/>
              </w:rPr>
            </w:pPr>
          </w:p>
        </w:tc>
        <w:tc>
          <w:tcPr>
            <w:tcW w:w="3924" w:type="dxa"/>
            <w:tcBorders>
              <w:top w:val="nil"/>
            </w:tcBorders>
          </w:tcPr>
          <w:p w:rsidR="000508E1" w:rsidRPr="000A0B1B" w:rsidRDefault="000508E1" w:rsidP="0077288C">
            <w:pPr>
              <w:rPr>
                <w:sz w:val="20"/>
                <w:szCs w:val="20"/>
              </w:rPr>
            </w:pPr>
          </w:p>
        </w:tc>
        <w:tc>
          <w:tcPr>
            <w:tcW w:w="1985" w:type="dxa"/>
            <w:tcBorders>
              <w:top w:val="nil"/>
            </w:tcBorders>
          </w:tcPr>
          <w:p w:rsidR="000508E1" w:rsidRPr="000A0B1B" w:rsidRDefault="000508E1" w:rsidP="0077288C">
            <w:pPr>
              <w:jc w:val="center"/>
              <w:rPr>
                <w:sz w:val="20"/>
                <w:szCs w:val="20"/>
              </w:rPr>
            </w:pPr>
          </w:p>
        </w:tc>
        <w:tc>
          <w:tcPr>
            <w:tcW w:w="3590" w:type="dxa"/>
            <w:vMerge/>
          </w:tcPr>
          <w:p w:rsidR="00D017C0" w:rsidRPr="00AA72E3" w:rsidRDefault="00D017C0" w:rsidP="0077288C">
            <w:pPr>
              <w:rPr>
                <w:sz w:val="20"/>
                <w:szCs w:val="20"/>
              </w:rPr>
            </w:pPr>
          </w:p>
        </w:tc>
      </w:tr>
      <w:tr w:rsidR="000D0B26" w:rsidRPr="00AA72E3" w:rsidTr="00CC3097">
        <w:trPr>
          <w:trHeight w:val="227"/>
        </w:trPr>
        <w:tc>
          <w:tcPr>
            <w:tcW w:w="849" w:type="dxa"/>
            <w:tcBorders>
              <w:top w:val="nil"/>
            </w:tcBorders>
          </w:tcPr>
          <w:p w:rsidR="000D0B26" w:rsidRPr="00AA72E3" w:rsidRDefault="000D0B26" w:rsidP="0077288C">
            <w:pPr>
              <w:jc w:val="center"/>
              <w:rPr>
                <w:sz w:val="20"/>
                <w:szCs w:val="20"/>
              </w:rPr>
            </w:pPr>
          </w:p>
        </w:tc>
        <w:tc>
          <w:tcPr>
            <w:tcW w:w="3924" w:type="dxa"/>
            <w:tcBorders>
              <w:top w:val="nil"/>
            </w:tcBorders>
          </w:tcPr>
          <w:p w:rsidR="000D0B26" w:rsidRPr="000A0B1B" w:rsidRDefault="000D0B26" w:rsidP="0077288C">
            <w:pPr>
              <w:rPr>
                <w:sz w:val="20"/>
                <w:szCs w:val="20"/>
              </w:rPr>
            </w:pPr>
            <w:r w:rsidRPr="000A0B1B">
              <w:rPr>
                <w:sz w:val="20"/>
                <w:szCs w:val="20"/>
              </w:rPr>
              <w:t xml:space="preserve">- для клиентов, имеющих </w:t>
            </w:r>
            <w:proofErr w:type="spellStart"/>
            <w:r w:rsidRPr="000A0B1B">
              <w:rPr>
                <w:sz w:val="20"/>
                <w:szCs w:val="20"/>
              </w:rPr>
              <w:t>обязательста</w:t>
            </w:r>
            <w:proofErr w:type="spellEnd"/>
            <w:r w:rsidRPr="000A0B1B">
              <w:rPr>
                <w:sz w:val="20"/>
                <w:szCs w:val="20"/>
              </w:rPr>
              <w:t xml:space="preserve"> перед АО «</w:t>
            </w:r>
            <w:proofErr w:type="spellStart"/>
            <w:r w:rsidRPr="000A0B1B">
              <w:rPr>
                <w:sz w:val="20"/>
                <w:szCs w:val="20"/>
              </w:rPr>
              <w:t>Россель</w:t>
            </w:r>
            <w:r w:rsidR="00027217" w:rsidRPr="000A0B1B">
              <w:rPr>
                <w:sz w:val="20"/>
                <w:szCs w:val="20"/>
              </w:rPr>
              <w:t>хозбанк</w:t>
            </w:r>
            <w:proofErr w:type="spellEnd"/>
            <w:r w:rsidR="00027217" w:rsidRPr="000A0B1B">
              <w:rPr>
                <w:sz w:val="20"/>
                <w:szCs w:val="20"/>
              </w:rPr>
              <w:t xml:space="preserve">» по кредитным сделкам*, в отношении которых введена любая из процедур, применяемых в деле  о банкротстве в соответствии  с Федеральным законом </w:t>
            </w:r>
            <w:r w:rsidR="000A0B1B" w:rsidRPr="000A0B1B">
              <w:rPr>
                <w:sz w:val="20"/>
                <w:szCs w:val="20"/>
              </w:rPr>
              <w:t>от 26.10.2002 № 127-ФЗ «О несостоятельности (банкротстве)» или находящихся в процессе ликвидации</w:t>
            </w:r>
          </w:p>
        </w:tc>
        <w:tc>
          <w:tcPr>
            <w:tcW w:w="1985" w:type="dxa"/>
            <w:tcBorders>
              <w:top w:val="nil"/>
            </w:tcBorders>
          </w:tcPr>
          <w:p w:rsidR="000D0B26" w:rsidRPr="000A0B1B" w:rsidRDefault="000A0B1B" w:rsidP="0077288C">
            <w:pPr>
              <w:jc w:val="center"/>
              <w:rPr>
                <w:sz w:val="20"/>
                <w:szCs w:val="20"/>
              </w:rPr>
            </w:pPr>
            <w:r w:rsidRPr="000A0B1B">
              <w:rPr>
                <w:sz w:val="20"/>
                <w:szCs w:val="20"/>
              </w:rPr>
              <w:t>Не взимается</w:t>
            </w:r>
          </w:p>
        </w:tc>
        <w:tc>
          <w:tcPr>
            <w:tcW w:w="3590" w:type="dxa"/>
            <w:vMerge/>
          </w:tcPr>
          <w:p w:rsidR="000D0B26" w:rsidRPr="00AA72E3" w:rsidRDefault="000D0B26" w:rsidP="0077288C">
            <w:pPr>
              <w:rPr>
                <w:sz w:val="20"/>
                <w:szCs w:val="20"/>
              </w:rPr>
            </w:pPr>
          </w:p>
        </w:tc>
      </w:tr>
      <w:tr w:rsidR="00D017C0" w:rsidRPr="00AA72E3" w:rsidTr="00CC3097">
        <w:trPr>
          <w:trHeight w:val="227"/>
        </w:trPr>
        <w:tc>
          <w:tcPr>
            <w:tcW w:w="849" w:type="dxa"/>
          </w:tcPr>
          <w:p w:rsidR="00D017C0" w:rsidRPr="00AA72E3" w:rsidRDefault="00BA1CA6" w:rsidP="0077288C">
            <w:pPr>
              <w:jc w:val="center"/>
              <w:rPr>
                <w:sz w:val="20"/>
                <w:szCs w:val="20"/>
                <w:lang w:val="en-US"/>
              </w:rPr>
            </w:pPr>
            <w:r w:rsidRPr="00AA72E3">
              <w:rPr>
                <w:sz w:val="20"/>
                <w:szCs w:val="20"/>
                <w:lang w:val="en-US"/>
              </w:rPr>
              <w:lastRenderedPageBreak/>
              <w:t>7.3.2.</w:t>
            </w:r>
          </w:p>
        </w:tc>
        <w:tc>
          <w:tcPr>
            <w:tcW w:w="3924" w:type="dxa"/>
          </w:tcPr>
          <w:p w:rsidR="00D017C0" w:rsidRPr="000A0B1B" w:rsidRDefault="00BA1CA6" w:rsidP="00006C95">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0A0B1B" w:rsidRDefault="00640AAB" w:rsidP="00BA1CA6">
            <w:pPr>
              <w:jc w:val="center"/>
              <w:rPr>
                <w:sz w:val="20"/>
                <w:szCs w:val="20"/>
              </w:rPr>
            </w:pPr>
            <w:r w:rsidRPr="000A0B1B">
              <w:rPr>
                <w:sz w:val="20"/>
                <w:szCs w:val="20"/>
                <w:shd w:val="clear" w:color="auto" w:fill="F2F2F2"/>
              </w:rPr>
              <w:t>200</w:t>
            </w:r>
            <w:r w:rsidR="00BA1CA6" w:rsidRPr="000A0B1B">
              <w:rPr>
                <w:sz w:val="20"/>
                <w:szCs w:val="20"/>
                <w:shd w:val="clear" w:color="auto" w:fill="F2F2F2"/>
              </w:rPr>
              <w:t>0 руб</w:t>
            </w:r>
            <w:r w:rsidR="00BA1CA6" w:rsidRPr="000A0B1B">
              <w:rPr>
                <w:sz w:val="20"/>
                <w:szCs w:val="20"/>
              </w:rPr>
              <w:t>.</w:t>
            </w:r>
          </w:p>
          <w:p w:rsidR="00E43FF1" w:rsidRPr="000A0B1B" w:rsidRDefault="00BA1CA6" w:rsidP="00BA1CA6">
            <w:pPr>
              <w:jc w:val="center"/>
              <w:rPr>
                <w:sz w:val="20"/>
                <w:szCs w:val="20"/>
              </w:rPr>
            </w:pPr>
            <w:r w:rsidRPr="000A0B1B">
              <w:rPr>
                <w:sz w:val="20"/>
                <w:szCs w:val="20"/>
              </w:rPr>
              <w:t>в месяц с каждого клиента</w:t>
            </w:r>
          </w:p>
        </w:tc>
        <w:tc>
          <w:tcPr>
            <w:tcW w:w="3590" w:type="dxa"/>
            <w:vMerge/>
          </w:tcPr>
          <w:p w:rsidR="00D017C0" w:rsidRPr="00AA72E3" w:rsidRDefault="00D017C0" w:rsidP="0077288C">
            <w:pPr>
              <w:rPr>
                <w:sz w:val="20"/>
                <w:szCs w:val="20"/>
              </w:rPr>
            </w:pPr>
          </w:p>
        </w:tc>
      </w:tr>
      <w:tr w:rsidR="00E43FF1" w:rsidRPr="00AA72E3" w:rsidTr="00C737B0">
        <w:trPr>
          <w:trHeight w:val="227"/>
        </w:trPr>
        <w:tc>
          <w:tcPr>
            <w:tcW w:w="849" w:type="dxa"/>
          </w:tcPr>
          <w:p w:rsidR="00E43FF1" w:rsidRPr="00AA72E3" w:rsidRDefault="00E43FF1" w:rsidP="0077288C">
            <w:pPr>
              <w:jc w:val="center"/>
              <w:rPr>
                <w:sz w:val="20"/>
                <w:szCs w:val="20"/>
              </w:rPr>
            </w:pPr>
            <w:r w:rsidRPr="00AA72E3">
              <w:rPr>
                <w:sz w:val="20"/>
                <w:szCs w:val="20"/>
              </w:rPr>
              <w:t>7.3.3.</w:t>
            </w:r>
          </w:p>
        </w:tc>
        <w:tc>
          <w:tcPr>
            <w:tcW w:w="3924" w:type="dxa"/>
          </w:tcPr>
          <w:p w:rsidR="00E43FF1" w:rsidRPr="000A0B1B" w:rsidRDefault="00BA1CA6" w:rsidP="00006C95">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0A0B1B" w:rsidRDefault="00704C44" w:rsidP="00BA1CA6">
            <w:pPr>
              <w:jc w:val="center"/>
              <w:rPr>
                <w:sz w:val="20"/>
                <w:szCs w:val="20"/>
              </w:rPr>
            </w:pPr>
            <w:r w:rsidRPr="000A0B1B">
              <w:rPr>
                <w:sz w:val="20"/>
                <w:szCs w:val="20"/>
              </w:rPr>
              <w:t>200</w:t>
            </w:r>
            <w:r w:rsidR="00BA1CA6" w:rsidRPr="000A0B1B">
              <w:rPr>
                <w:sz w:val="20"/>
                <w:szCs w:val="20"/>
              </w:rPr>
              <w:t>0 руб.</w:t>
            </w:r>
          </w:p>
          <w:p w:rsidR="00BA1CA6" w:rsidRPr="000A0B1B" w:rsidRDefault="00BA1CA6" w:rsidP="00BA1CA6">
            <w:pPr>
              <w:jc w:val="center"/>
              <w:rPr>
                <w:sz w:val="20"/>
                <w:szCs w:val="20"/>
              </w:rPr>
            </w:pPr>
            <w:r w:rsidRPr="000A0B1B">
              <w:rPr>
                <w:sz w:val="20"/>
                <w:szCs w:val="20"/>
              </w:rPr>
              <w:t>в месяц за каждое автоматизированное рабочее место,</w:t>
            </w:r>
          </w:p>
          <w:p w:rsidR="00E43FF1" w:rsidRPr="000A0B1B" w:rsidRDefault="00724FEF" w:rsidP="00BA1CA6">
            <w:pPr>
              <w:jc w:val="center"/>
              <w:rPr>
                <w:sz w:val="20"/>
                <w:szCs w:val="20"/>
              </w:rPr>
            </w:pPr>
            <w:r w:rsidRPr="000A0B1B">
              <w:rPr>
                <w:sz w:val="20"/>
                <w:szCs w:val="20"/>
              </w:rPr>
              <w:t>но не более 5</w:t>
            </w:r>
            <w:r w:rsidR="00704C44" w:rsidRPr="000A0B1B">
              <w:rPr>
                <w:sz w:val="20"/>
                <w:szCs w:val="20"/>
              </w:rPr>
              <w:t>0</w:t>
            </w:r>
            <w:r w:rsidR="00BA1CA6" w:rsidRPr="000A0B1B">
              <w:rPr>
                <w:sz w:val="20"/>
                <w:szCs w:val="20"/>
              </w:rPr>
              <w:t>00 руб. с одного клиента</w:t>
            </w:r>
          </w:p>
        </w:tc>
        <w:tc>
          <w:tcPr>
            <w:tcW w:w="3590" w:type="dxa"/>
            <w:vMerge/>
          </w:tcPr>
          <w:p w:rsidR="00E43FF1" w:rsidRPr="00AA72E3" w:rsidRDefault="00E43FF1" w:rsidP="0077288C">
            <w:pPr>
              <w:rPr>
                <w:sz w:val="20"/>
                <w:szCs w:val="20"/>
              </w:rPr>
            </w:pPr>
          </w:p>
        </w:tc>
      </w:tr>
      <w:tr w:rsidR="00717A28" w:rsidRPr="00AA72E3" w:rsidTr="00717A28">
        <w:trPr>
          <w:trHeight w:val="227"/>
        </w:trPr>
        <w:tc>
          <w:tcPr>
            <w:tcW w:w="10348" w:type="dxa"/>
            <w:gridSpan w:val="4"/>
          </w:tcPr>
          <w:p w:rsidR="00717A28" w:rsidRPr="00AA72E3" w:rsidRDefault="00717A28" w:rsidP="00006C95">
            <w:pPr>
              <w:pageBreakBefore/>
              <w:jc w:val="both"/>
              <w:rPr>
                <w:sz w:val="20"/>
                <w:szCs w:val="20"/>
              </w:rPr>
            </w:pPr>
            <w:r w:rsidRPr="00AA72E3">
              <w:rPr>
                <w:sz w:val="20"/>
                <w:szCs w:val="20"/>
              </w:rPr>
              <w:lastRenderedPageBreak/>
              <w:t>7.4. Сопровождение криптографической защиты информации</w:t>
            </w:r>
          </w:p>
        </w:tc>
      </w:tr>
      <w:tr w:rsidR="00A1630D"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AA72E3" w:rsidRDefault="00A1630D" w:rsidP="0077288C">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AA72E3"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006C95">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AA72E3" w:rsidRDefault="00CC3097" w:rsidP="0077288C">
            <w:pPr>
              <w:jc w:val="center"/>
              <w:rPr>
                <w:sz w:val="20"/>
                <w:szCs w:val="20"/>
              </w:rPr>
            </w:pPr>
            <w:r w:rsidRPr="00AA72E3">
              <w:rPr>
                <w:sz w:val="20"/>
                <w:szCs w:val="20"/>
              </w:rPr>
              <w:t xml:space="preserve">2 </w:t>
            </w:r>
            <w:r w:rsidR="00AB43C1" w:rsidRPr="00AA72E3">
              <w:rPr>
                <w:sz w:val="20"/>
                <w:szCs w:val="20"/>
              </w:rPr>
              <w:t>050</w:t>
            </w:r>
            <w:r w:rsidRPr="00AA72E3">
              <w:rPr>
                <w:sz w:val="20"/>
                <w:szCs w:val="20"/>
              </w:rPr>
              <w:t xml:space="preserve"> </w:t>
            </w:r>
            <w:proofErr w:type="spellStart"/>
            <w:proofErr w:type="gramStart"/>
            <w:r w:rsidRPr="00AA72E3">
              <w:rPr>
                <w:sz w:val="20"/>
                <w:szCs w:val="20"/>
              </w:rPr>
              <w:t>руб</w:t>
            </w:r>
            <w:proofErr w:type="spellEnd"/>
            <w:r w:rsidRPr="00AA72E3">
              <w:rPr>
                <w:sz w:val="20"/>
                <w:szCs w:val="20"/>
              </w:rPr>
              <w:t xml:space="preserve"> </w:t>
            </w:r>
            <w:r w:rsidR="00A1630D" w:rsidRPr="00AA72E3">
              <w:rPr>
                <w:sz w:val="20"/>
                <w:szCs w:val="20"/>
              </w:rPr>
              <w:t>.</w:t>
            </w:r>
            <w:proofErr w:type="gramEnd"/>
          </w:p>
          <w:p w:rsidR="000508E1" w:rsidRPr="00AA72E3" w:rsidRDefault="000508E1" w:rsidP="0077288C">
            <w:pPr>
              <w:jc w:val="center"/>
              <w:rPr>
                <w:sz w:val="20"/>
                <w:szCs w:val="20"/>
              </w:rPr>
            </w:pPr>
          </w:p>
          <w:p w:rsidR="000508E1" w:rsidRPr="00AA72E3" w:rsidRDefault="000508E1" w:rsidP="0077288C">
            <w:pPr>
              <w:jc w:val="center"/>
              <w:rPr>
                <w:sz w:val="20"/>
                <w:szCs w:val="20"/>
              </w:rPr>
            </w:pPr>
          </w:p>
          <w:p w:rsidR="00006C95" w:rsidRPr="00AA72E3" w:rsidRDefault="00006C95" w:rsidP="0077288C">
            <w:pPr>
              <w:jc w:val="center"/>
              <w:rPr>
                <w:sz w:val="20"/>
                <w:szCs w:val="20"/>
              </w:rPr>
            </w:pPr>
          </w:p>
          <w:p w:rsidR="000508E1" w:rsidRPr="00AA72E3" w:rsidRDefault="000508E1"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006C95" w:rsidRPr="00AA72E3" w:rsidRDefault="00006C95" w:rsidP="0077288C">
            <w:pPr>
              <w:jc w:val="center"/>
              <w:rPr>
                <w:sz w:val="20"/>
                <w:szCs w:val="20"/>
              </w:rPr>
            </w:pPr>
          </w:p>
          <w:p w:rsidR="0075168C" w:rsidRPr="00AA72E3" w:rsidRDefault="0075168C" w:rsidP="0077288C">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824224" w:rsidRPr="00AA72E3" w:rsidRDefault="00F366F3" w:rsidP="00006C95">
            <w:pPr>
              <w:jc w:val="both"/>
              <w:rPr>
                <w:sz w:val="20"/>
                <w:szCs w:val="20"/>
              </w:rPr>
            </w:pPr>
            <w: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Услуга не предоставляется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017C0" w:rsidRPr="00AA72E3" w:rsidTr="00CC3097">
        <w:trPr>
          <w:trHeight w:val="227"/>
        </w:trPr>
        <w:tc>
          <w:tcPr>
            <w:tcW w:w="849" w:type="dxa"/>
            <w:tcBorders>
              <w:top w:val="single" w:sz="4" w:space="0" w:color="auto"/>
            </w:tcBorders>
          </w:tcPr>
          <w:p w:rsidR="00D017C0" w:rsidRPr="00AA72E3" w:rsidRDefault="00D017C0" w:rsidP="0077288C">
            <w:pPr>
              <w:jc w:val="center"/>
              <w:rPr>
                <w:sz w:val="20"/>
                <w:szCs w:val="20"/>
              </w:rPr>
            </w:pPr>
            <w:r w:rsidRPr="00AA72E3">
              <w:rPr>
                <w:sz w:val="20"/>
                <w:szCs w:val="20"/>
              </w:rPr>
              <w:t>7.4.1.1.</w:t>
            </w:r>
          </w:p>
        </w:tc>
        <w:tc>
          <w:tcPr>
            <w:tcW w:w="3924" w:type="dxa"/>
            <w:tcBorders>
              <w:top w:val="single" w:sz="4" w:space="0" w:color="auto"/>
            </w:tcBorders>
          </w:tcPr>
          <w:p w:rsidR="007F3510" w:rsidRPr="00AA72E3" w:rsidRDefault="00751531" w:rsidP="00006C95">
            <w:pPr>
              <w:jc w:val="both"/>
              <w:rPr>
                <w:sz w:val="20"/>
                <w:szCs w:val="20"/>
              </w:rPr>
            </w:pPr>
            <w:r w:rsidRPr="00AA72E3">
              <w:rPr>
                <w:sz w:val="20"/>
                <w:szCs w:val="20"/>
              </w:rPr>
              <w:t>Формирование одного постоянного</w:t>
            </w:r>
            <w:r w:rsidR="00285331" w:rsidRPr="00AA72E3">
              <w:rPr>
                <w:sz w:val="20"/>
                <w:szCs w:val="20"/>
              </w:rPr>
              <w:t xml:space="preserve"> </w:t>
            </w:r>
            <w:r w:rsidR="00D017C0" w:rsidRPr="00AA72E3">
              <w:rPr>
                <w:sz w:val="20"/>
                <w:szCs w:val="20"/>
              </w:rPr>
              <w:t>сертификата</w:t>
            </w:r>
            <w:r w:rsidR="00285331" w:rsidRPr="00AA72E3">
              <w:rPr>
                <w:sz w:val="20"/>
                <w:szCs w:val="20"/>
              </w:rPr>
              <w:t xml:space="preserve"> </w:t>
            </w:r>
            <w:r w:rsidR="00D017C0" w:rsidRPr="00AA72E3">
              <w:rPr>
                <w:sz w:val="20"/>
                <w:szCs w:val="20"/>
              </w:rPr>
              <w:t>ключа</w:t>
            </w:r>
            <w:r w:rsidRPr="00AA72E3">
              <w:rPr>
                <w:sz w:val="20"/>
                <w:szCs w:val="20"/>
              </w:rPr>
              <w:t xml:space="preserve"> проверки электронной</w:t>
            </w:r>
            <w:r w:rsidR="00285331" w:rsidRPr="00AA72E3">
              <w:rPr>
                <w:sz w:val="20"/>
                <w:szCs w:val="20"/>
              </w:rPr>
              <w:t xml:space="preserve"> </w:t>
            </w:r>
            <w:r w:rsidR="00D017C0" w:rsidRPr="00AA72E3">
              <w:rPr>
                <w:sz w:val="20"/>
                <w:szCs w:val="20"/>
              </w:rPr>
              <w:t>подписи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запросу</w:t>
            </w:r>
            <w:r w:rsidR="00285331" w:rsidRPr="00AA72E3">
              <w:rPr>
                <w:sz w:val="20"/>
                <w:szCs w:val="20"/>
              </w:rPr>
              <w:t xml:space="preserve"> </w:t>
            </w:r>
            <w:r w:rsidR="00D017C0" w:rsidRPr="00AA72E3">
              <w:rPr>
                <w:sz w:val="20"/>
                <w:szCs w:val="20"/>
              </w:rPr>
              <w:t>клиента</w:t>
            </w:r>
          </w:p>
        </w:tc>
        <w:tc>
          <w:tcPr>
            <w:tcW w:w="1985" w:type="dxa"/>
            <w:tcBorders>
              <w:top w:val="single" w:sz="4" w:space="0" w:color="auto"/>
            </w:tcBorders>
          </w:tcPr>
          <w:p w:rsidR="00D017C0" w:rsidRPr="00AA72E3" w:rsidRDefault="00F366F3" w:rsidP="0077288C">
            <w:pPr>
              <w:jc w:val="center"/>
              <w:rPr>
                <w:sz w:val="20"/>
                <w:szCs w:val="20"/>
              </w:rPr>
            </w:pPr>
            <w:r>
              <w:t>Не взимается</w:t>
            </w:r>
          </w:p>
        </w:tc>
        <w:tc>
          <w:tcPr>
            <w:tcW w:w="3590" w:type="dxa"/>
            <w:tcBorders>
              <w:top w:val="single" w:sz="4" w:space="0" w:color="auto"/>
            </w:tcBorders>
          </w:tcPr>
          <w:p w:rsidR="00D017C0" w:rsidRPr="00AA72E3" w:rsidRDefault="00F366F3" w:rsidP="00006C95">
            <w:pPr>
              <w:jc w:val="both"/>
              <w:rPr>
                <w:sz w:val="20"/>
                <w:szCs w:val="20"/>
              </w:rPr>
            </w:pPr>
            <w:r>
              <w:t>Услуга предоставляется клиенту после выполнения условий по п. 7.4.1. При подключении к «</w:t>
            </w:r>
            <w:proofErr w:type="spellStart"/>
            <w:r>
              <w:t>ИнтернетКлиент</w:t>
            </w:r>
            <w:proofErr w:type="spellEnd"/>
            <w:r>
              <w:t>» / «Свой Бизнес» с использованием Личного кабинета услуга предоставляется в соответствии с п. 7.4.2</w:t>
            </w:r>
          </w:p>
        </w:tc>
      </w:tr>
      <w:tr w:rsidR="00F95B82" w:rsidRPr="00AA72E3" w:rsidTr="00CC3097">
        <w:trPr>
          <w:trHeight w:val="227"/>
        </w:trPr>
        <w:tc>
          <w:tcPr>
            <w:tcW w:w="849" w:type="dxa"/>
            <w:tcBorders>
              <w:top w:val="single" w:sz="4" w:space="0" w:color="auto"/>
            </w:tcBorders>
          </w:tcPr>
          <w:p w:rsidR="00F95B82" w:rsidRPr="00AA72E3" w:rsidRDefault="00F95B82" w:rsidP="0077288C">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F95B82" w:rsidRPr="00AA72E3" w:rsidRDefault="00DF48AA" w:rsidP="00006C95">
            <w:pPr>
              <w:jc w:val="both"/>
              <w:rPr>
                <w:sz w:val="20"/>
                <w:szCs w:val="20"/>
              </w:rPr>
            </w:pPr>
            <w:r w:rsidRPr="00AA72E3">
              <w:rPr>
                <w:sz w:val="20"/>
                <w:szCs w:val="20"/>
              </w:rPr>
              <w:t xml:space="preserve">Повторное </w:t>
            </w:r>
            <w:r w:rsidR="00751531" w:rsidRPr="00AA72E3">
              <w:rPr>
                <w:sz w:val="20"/>
                <w:szCs w:val="20"/>
              </w:rPr>
              <w:t>формирова</w:t>
            </w:r>
            <w:r w:rsidRPr="00AA72E3">
              <w:rPr>
                <w:sz w:val="20"/>
                <w:szCs w:val="20"/>
              </w:rPr>
              <w:t>ние одного временного сертификата ключа</w:t>
            </w:r>
            <w:r w:rsidR="00751531" w:rsidRPr="00AA72E3">
              <w:rPr>
                <w:sz w:val="20"/>
                <w:szCs w:val="20"/>
              </w:rPr>
              <w:t xml:space="preserve"> проверки электронной</w:t>
            </w:r>
            <w:r w:rsidRPr="00AA72E3">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AA72E3" w:rsidRDefault="00DF48AA" w:rsidP="00F4033C">
            <w:pPr>
              <w:jc w:val="center"/>
              <w:rPr>
                <w:sz w:val="20"/>
                <w:szCs w:val="20"/>
              </w:rPr>
            </w:pPr>
            <w:r w:rsidRPr="00AA72E3">
              <w:rPr>
                <w:sz w:val="20"/>
                <w:szCs w:val="20"/>
              </w:rPr>
              <w:t>8</w:t>
            </w:r>
            <w:r w:rsidR="00F4033C"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824224" w:rsidRPr="00AA72E3" w:rsidRDefault="00F366F3" w:rsidP="00006C95">
            <w:pPr>
              <w:jc w:val="both"/>
              <w:rPr>
                <w:sz w:val="20"/>
                <w:szCs w:val="20"/>
              </w:rPr>
            </w:pPr>
            <w:r>
              <w:t>Комиссия взимается в день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xml:space="preserve">».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val="restart"/>
          </w:tcPr>
          <w:p w:rsidR="00CC3097" w:rsidRPr="00AA72E3" w:rsidRDefault="00CC3097" w:rsidP="0077288C">
            <w:pPr>
              <w:jc w:val="center"/>
              <w:rPr>
                <w:sz w:val="20"/>
                <w:szCs w:val="20"/>
              </w:rPr>
            </w:pPr>
            <w:r w:rsidRPr="00AA72E3">
              <w:rPr>
                <w:sz w:val="20"/>
                <w:szCs w:val="20"/>
              </w:rPr>
              <w:lastRenderedPageBreak/>
              <w:t>7.4.2.</w:t>
            </w:r>
          </w:p>
        </w:tc>
        <w:tc>
          <w:tcPr>
            <w:tcW w:w="3924" w:type="dxa"/>
            <w:tcBorders>
              <w:bottom w:val="nil"/>
            </w:tcBorders>
          </w:tcPr>
          <w:p w:rsidR="00CC3097" w:rsidRPr="00AA72E3" w:rsidRDefault="00567903" w:rsidP="004D0BA4">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CC3097" w:rsidRPr="00AA72E3" w:rsidRDefault="00CC3097" w:rsidP="00F4033C">
            <w:pPr>
              <w:spacing w:before="40"/>
              <w:jc w:val="center"/>
              <w:rPr>
                <w:bCs/>
                <w:sz w:val="20"/>
                <w:szCs w:val="20"/>
              </w:rPr>
            </w:pPr>
            <w:r w:rsidRPr="00AA72E3">
              <w:rPr>
                <w:bCs/>
                <w:sz w:val="20"/>
                <w:szCs w:val="20"/>
              </w:rPr>
              <w:t>2 0</w:t>
            </w:r>
            <w:r w:rsidR="00F4033C" w:rsidRPr="00AA72E3">
              <w:rPr>
                <w:bCs/>
                <w:sz w:val="20"/>
                <w:szCs w:val="20"/>
                <w:lang w:val="en-US"/>
              </w:rPr>
              <w:t>50</w:t>
            </w:r>
            <w:r w:rsidRPr="00AA72E3">
              <w:rPr>
                <w:bCs/>
                <w:sz w:val="20"/>
                <w:szCs w:val="20"/>
              </w:rPr>
              <w:t xml:space="preserve"> руб.</w:t>
            </w:r>
          </w:p>
        </w:tc>
        <w:tc>
          <w:tcPr>
            <w:tcW w:w="3590" w:type="dxa"/>
            <w:vMerge w:val="restart"/>
          </w:tcPr>
          <w:p w:rsidR="00CC3097" w:rsidRPr="00AA72E3" w:rsidRDefault="00567903" w:rsidP="00006C95">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w:t>
            </w:r>
            <w:proofErr w:type="spellStart"/>
            <w:r>
              <w:t>ИнтернетКлиент</w:t>
            </w:r>
            <w:proofErr w:type="spellEnd"/>
            <w:r>
              <w:t>»/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tcPr>
          <w:p w:rsidR="00CC3097" w:rsidRPr="00AA72E3" w:rsidRDefault="00CC3097" w:rsidP="0077288C">
            <w:pPr>
              <w:jc w:val="center"/>
              <w:rPr>
                <w:sz w:val="20"/>
                <w:szCs w:val="20"/>
              </w:rPr>
            </w:pPr>
          </w:p>
        </w:tc>
        <w:tc>
          <w:tcPr>
            <w:tcW w:w="3924" w:type="dxa"/>
            <w:tcBorders>
              <w:top w:val="nil"/>
            </w:tcBorders>
          </w:tcPr>
          <w:p w:rsidR="00567903" w:rsidRDefault="00567903" w:rsidP="00567903">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68C" w:rsidRPr="00AA72E3" w:rsidRDefault="00567903" w:rsidP="00567903">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AA72E3" w:rsidRDefault="00CC3097" w:rsidP="004D0BA4">
            <w:pPr>
              <w:spacing w:before="40"/>
              <w:jc w:val="center"/>
              <w:rPr>
                <w:bCs/>
                <w:sz w:val="20"/>
                <w:szCs w:val="20"/>
                <w:lang w:val="en-US"/>
              </w:rPr>
            </w:pPr>
            <w:r w:rsidRPr="00AA72E3">
              <w:rPr>
                <w:bCs/>
                <w:sz w:val="20"/>
                <w:szCs w:val="20"/>
              </w:rPr>
              <w:t>Не взимается</w:t>
            </w: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006C95" w:rsidRPr="00AA72E3" w:rsidRDefault="00006C95"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75168C" w:rsidRPr="00AA72E3" w:rsidRDefault="0075168C" w:rsidP="0075168C">
            <w:pPr>
              <w:spacing w:before="40"/>
              <w:jc w:val="center"/>
              <w:rPr>
                <w:bCs/>
                <w:sz w:val="20"/>
                <w:szCs w:val="20"/>
                <w:lang w:val="en-US"/>
              </w:rPr>
            </w:pPr>
            <w:r w:rsidRPr="00AA72E3">
              <w:rPr>
                <w:bCs/>
                <w:sz w:val="20"/>
                <w:szCs w:val="20"/>
              </w:rPr>
              <w:t>Не взимается</w:t>
            </w:r>
          </w:p>
        </w:tc>
        <w:tc>
          <w:tcPr>
            <w:tcW w:w="3590" w:type="dxa"/>
            <w:vMerge/>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7.4.3.</w:t>
            </w:r>
          </w:p>
        </w:tc>
        <w:tc>
          <w:tcPr>
            <w:tcW w:w="3924" w:type="dxa"/>
          </w:tcPr>
          <w:p w:rsidR="00CC3097" w:rsidRPr="00AA72E3" w:rsidRDefault="00CC3097" w:rsidP="00006C95">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7.4.4.</w:t>
            </w:r>
          </w:p>
        </w:tc>
        <w:tc>
          <w:tcPr>
            <w:tcW w:w="3924" w:type="dxa"/>
          </w:tcPr>
          <w:p w:rsidR="00CC3097" w:rsidRPr="00AA72E3" w:rsidRDefault="00CC3097" w:rsidP="00006C95">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7.4.5.</w:t>
            </w:r>
          </w:p>
        </w:tc>
        <w:tc>
          <w:tcPr>
            <w:tcW w:w="3924" w:type="dxa"/>
          </w:tcPr>
          <w:p w:rsidR="00CC3097" w:rsidRPr="00AA72E3" w:rsidRDefault="00CC3097" w:rsidP="00006C95">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F4033C">
            <w:pPr>
              <w:jc w:val="center"/>
              <w:rPr>
                <w:sz w:val="20"/>
                <w:szCs w:val="20"/>
              </w:rPr>
            </w:pPr>
            <w:r w:rsidRPr="00AA72E3">
              <w:rPr>
                <w:sz w:val="20"/>
                <w:szCs w:val="20"/>
              </w:rPr>
              <w:t>15</w:t>
            </w:r>
            <w:r w:rsidR="00F4033C" w:rsidRPr="00AA72E3">
              <w:rPr>
                <w:sz w:val="20"/>
                <w:szCs w:val="20"/>
                <w:lang w:val="en-US"/>
              </w:rPr>
              <w:t>5</w:t>
            </w:r>
            <w:r w:rsidRPr="00AA72E3">
              <w:rPr>
                <w:sz w:val="20"/>
                <w:szCs w:val="20"/>
              </w:rPr>
              <w:t xml:space="preserve"> руб.</w:t>
            </w:r>
          </w:p>
        </w:tc>
        <w:tc>
          <w:tcPr>
            <w:tcW w:w="3590" w:type="dxa"/>
          </w:tcPr>
          <w:p w:rsidR="00CC3097" w:rsidRPr="00AA72E3" w:rsidRDefault="00CC3097" w:rsidP="00006C95">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CC3097" w:rsidRPr="00AA72E3" w:rsidRDefault="00824224" w:rsidP="00006C95">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lastRenderedPageBreak/>
              <w:t>7.4.6.</w:t>
            </w:r>
          </w:p>
        </w:tc>
        <w:tc>
          <w:tcPr>
            <w:tcW w:w="3924" w:type="dxa"/>
          </w:tcPr>
          <w:p w:rsidR="00CC3097" w:rsidRPr="00AA72E3" w:rsidRDefault="00CC3097" w:rsidP="00006C95">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AA72E3" w:rsidRDefault="00CC3097" w:rsidP="00F4033C">
            <w:pPr>
              <w:jc w:val="center"/>
              <w:rPr>
                <w:sz w:val="20"/>
                <w:szCs w:val="20"/>
              </w:rPr>
            </w:pPr>
            <w:r w:rsidRPr="00AA72E3">
              <w:rPr>
                <w:sz w:val="20"/>
                <w:szCs w:val="20"/>
              </w:rPr>
              <w:t>1</w:t>
            </w:r>
            <w:r w:rsidR="00F4033C" w:rsidRPr="00AA72E3">
              <w:rPr>
                <w:sz w:val="20"/>
                <w:szCs w:val="20"/>
              </w:rPr>
              <w:t> </w:t>
            </w:r>
            <w:r w:rsidRPr="00AA72E3">
              <w:rPr>
                <w:sz w:val="20"/>
                <w:szCs w:val="20"/>
              </w:rPr>
              <w:t>5</w:t>
            </w:r>
            <w:r w:rsidR="00F4033C" w:rsidRPr="00AA72E3">
              <w:rPr>
                <w:sz w:val="20"/>
                <w:szCs w:val="20"/>
                <w:lang w:val="en-US"/>
              </w:rPr>
              <w:t xml:space="preserve">30 </w:t>
            </w:r>
            <w:r w:rsidRPr="00AA72E3">
              <w:rPr>
                <w:sz w:val="20"/>
                <w:szCs w:val="20"/>
              </w:rPr>
              <w:t>руб.</w:t>
            </w:r>
          </w:p>
        </w:tc>
        <w:tc>
          <w:tcPr>
            <w:tcW w:w="3590" w:type="dxa"/>
          </w:tcPr>
          <w:p w:rsidR="00CC3097" w:rsidRPr="00AA72E3" w:rsidRDefault="00CC3097" w:rsidP="00006C95">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w:t>
            </w:r>
            <w:proofErr w:type="spellStart"/>
            <w:r w:rsidRPr="00AA72E3">
              <w:rPr>
                <w:sz w:val="20"/>
                <w:szCs w:val="20"/>
              </w:rPr>
              <w:t>Россельхозбанк</w:t>
            </w:r>
            <w:proofErr w:type="spellEnd"/>
            <w:r w:rsidRPr="00AA72E3">
              <w:rPr>
                <w:sz w:val="20"/>
                <w:szCs w:val="20"/>
              </w:rPr>
              <w:t>».</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C3097" w:rsidRPr="00AA72E3" w:rsidRDefault="00CC3097" w:rsidP="00006C95">
            <w:pPr>
              <w:jc w:val="both"/>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7.5. Плановая смена сертификата ключа подписи по запросу клиента</w:t>
            </w:r>
          </w:p>
        </w:tc>
      </w:tr>
      <w:tr w:rsidR="00CC3097"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AA72E3" w:rsidRDefault="002D1B3D" w:rsidP="0077288C">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7.6. Внеплановая смена сертификата ключа подписи по запросу клиента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w:t>
            </w:r>
          </w:p>
        </w:tc>
        <w:tc>
          <w:tcPr>
            <w:tcW w:w="3924" w:type="dxa"/>
          </w:tcPr>
          <w:p w:rsidR="00CC3097" w:rsidRPr="00AA72E3" w:rsidRDefault="00CC3097" w:rsidP="00006C95">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AA72E3" w:rsidRDefault="00CC3097" w:rsidP="00F4033C">
            <w:pPr>
              <w:jc w:val="center"/>
              <w:rPr>
                <w:sz w:val="20"/>
                <w:szCs w:val="20"/>
              </w:rPr>
            </w:pPr>
            <w:r w:rsidRPr="00AA72E3">
              <w:rPr>
                <w:sz w:val="20"/>
                <w:szCs w:val="20"/>
                <w:lang w:val="en-US"/>
              </w:rPr>
              <w:t>2 0</w:t>
            </w:r>
            <w:r w:rsidR="00F4033C" w:rsidRPr="00AA72E3">
              <w:rPr>
                <w:sz w:val="20"/>
                <w:szCs w:val="20"/>
                <w:lang w:val="en-US"/>
              </w:rPr>
              <w:t>50</w:t>
            </w:r>
            <w:r w:rsidRPr="00AA72E3">
              <w:rPr>
                <w:sz w:val="20"/>
                <w:szCs w:val="20"/>
              </w:rPr>
              <w:t xml:space="preserve"> руб.</w:t>
            </w:r>
          </w:p>
        </w:tc>
        <w:tc>
          <w:tcPr>
            <w:tcW w:w="3590" w:type="dxa"/>
          </w:tcPr>
          <w:p w:rsidR="00CC3097" w:rsidRPr="00AA72E3" w:rsidRDefault="00CC3097" w:rsidP="00006C95">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AA72E3" w:rsidRDefault="00CC3097" w:rsidP="00006C95">
            <w:pPr>
              <w:spacing w:after="40"/>
              <w:jc w:val="both"/>
              <w:rPr>
                <w:sz w:val="20"/>
                <w:szCs w:val="20"/>
              </w:rPr>
            </w:pPr>
            <w:r w:rsidRPr="00AA72E3">
              <w:rPr>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A72E3">
              <w:rPr>
                <w:sz w:val="20"/>
                <w:szCs w:val="20"/>
              </w:rPr>
              <w:t>Банком,  осуществляется</w:t>
            </w:r>
            <w:proofErr w:type="gramEnd"/>
            <w:r w:rsidRPr="00AA72E3">
              <w:rPr>
                <w:sz w:val="20"/>
                <w:szCs w:val="20"/>
              </w:rPr>
              <w:t xml:space="preserve"> клиентом только с использованием Личного кабинета.</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7.6.1.1.</w:t>
            </w:r>
          </w:p>
        </w:tc>
        <w:tc>
          <w:tcPr>
            <w:tcW w:w="3924" w:type="dxa"/>
          </w:tcPr>
          <w:p w:rsidR="00CC3097" w:rsidRPr="00AA72E3" w:rsidRDefault="00CC3097" w:rsidP="00006C95">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AA72E3" w:rsidRDefault="002D1B3D" w:rsidP="0077288C">
            <w:pPr>
              <w:jc w:val="center"/>
              <w:rPr>
                <w:sz w:val="20"/>
                <w:szCs w:val="20"/>
              </w:rPr>
            </w:pPr>
            <w:r>
              <w:rPr>
                <w:sz w:val="20"/>
                <w:szCs w:val="20"/>
              </w:rPr>
              <w:t>Не взимается</w:t>
            </w:r>
          </w:p>
        </w:tc>
        <w:tc>
          <w:tcPr>
            <w:tcW w:w="3590" w:type="dxa"/>
          </w:tcPr>
          <w:p w:rsidR="00824224" w:rsidRPr="00AA72E3" w:rsidRDefault="002D1B3D" w:rsidP="00006C95">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услуга предоставляется в соответствии с п. 7.6.1</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7.6.2.</w:t>
            </w:r>
          </w:p>
        </w:tc>
        <w:tc>
          <w:tcPr>
            <w:tcW w:w="3924" w:type="dxa"/>
          </w:tcPr>
          <w:p w:rsidR="00CC3097" w:rsidRPr="00AA72E3" w:rsidRDefault="00CC3097" w:rsidP="00006C95">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AA72E3" w:rsidRDefault="00CC3097" w:rsidP="0077288C">
            <w:pPr>
              <w:jc w:val="center"/>
              <w:rPr>
                <w:sz w:val="20"/>
                <w:szCs w:val="20"/>
              </w:rPr>
            </w:pPr>
            <w:r w:rsidRPr="00AA72E3">
              <w:rPr>
                <w:sz w:val="20"/>
                <w:szCs w:val="20"/>
              </w:rPr>
              <w:t>Не взимается</w:t>
            </w:r>
          </w:p>
        </w:tc>
        <w:tc>
          <w:tcPr>
            <w:tcW w:w="3590" w:type="dxa"/>
          </w:tcPr>
          <w:p w:rsidR="00CC3097" w:rsidRPr="00AA72E3" w:rsidRDefault="002D1B3D" w:rsidP="00006C95">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lastRenderedPageBreak/>
              <w:t>7.6.2.1.</w:t>
            </w:r>
          </w:p>
        </w:tc>
        <w:tc>
          <w:tcPr>
            <w:tcW w:w="3924" w:type="dxa"/>
          </w:tcPr>
          <w:p w:rsidR="00CC3097" w:rsidRPr="00AA72E3" w:rsidRDefault="00CC3097" w:rsidP="00006C95">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AA72E3" w:rsidDel="00753FBB" w:rsidRDefault="00CC3097" w:rsidP="0077288C">
            <w:pPr>
              <w:jc w:val="center"/>
              <w:rPr>
                <w:sz w:val="20"/>
                <w:szCs w:val="20"/>
              </w:rPr>
            </w:pPr>
            <w:r w:rsidRPr="00AA72E3">
              <w:rPr>
                <w:sz w:val="20"/>
                <w:szCs w:val="20"/>
              </w:rPr>
              <w:t>Бесплатно</w:t>
            </w:r>
          </w:p>
        </w:tc>
        <w:tc>
          <w:tcPr>
            <w:tcW w:w="3590" w:type="dxa"/>
          </w:tcPr>
          <w:p w:rsidR="00CC3097" w:rsidRPr="00AA72E3" w:rsidRDefault="002D1B3D" w:rsidP="00006C95">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предоставляется в соответствии с п. 7.6.2</w:t>
            </w:r>
          </w:p>
        </w:tc>
      </w:tr>
      <w:tr w:rsidR="00523B52" w:rsidRPr="00AA72E3" w:rsidTr="00CC3097">
        <w:trPr>
          <w:trHeight w:val="227"/>
        </w:trPr>
        <w:tc>
          <w:tcPr>
            <w:tcW w:w="849" w:type="dxa"/>
          </w:tcPr>
          <w:p w:rsidR="00523B52" w:rsidRPr="00AA72E3" w:rsidRDefault="00523B52" w:rsidP="0077288C">
            <w:pPr>
              <w:jc w:val="center"/>
              <w:rPr>
                <w:sz w:val="20"/>
                <w:szCs w:val="20"/>
                <w:lang w:val="en-US"/>
              </w:rPr>
            </w:pPr>
            <w:r w:rsidRPr="00AA72E3">
              <w:rPr>
                <w:sz w:val="20"/>
                <w:szCs w:val="20"/>
                <w:lang w:val="en-US"/>
              </w:rPr>
              <w:t>7.7</w:t>
            </w:r>
          </w:p>
        </w:tc>
        <w:tc>
          <w:tcPr>
            <w:tcW w:w="3924" w:type="dxa"/>
          </w:tcPr>
          <w:p w:rsidR="00523B52" w:rsidRPr="00AA72E3" w:rsidRDefault="00523B52" w:rsidP="00006C95">
            <w:pPr>
              <w:jc w:val="both"/>
              <w:rPr>
                <w:sz w:val="20"/>
                <w:szCs w:val="20"/>
              </w:rPr>
            </w:pPr>
            <w:r w:rsidRPr="00AA72E3">
              <w:rPr>
                <w:sz w:val="20"/>
                <w:szCs w:val="20"/>
              </w:rPr>
              <w:t>Доступ к сервису проверки контрагентов</w:t>
            </w:r>
          </w:p>
        </w:tc>
        <w:tc>
          <w:tcPr>
            <w:tcW w:w="1985" w:type="dxa"/>
          </w:tcPr>
          <w:p w:rsidR="00523B52" w:rsidRPr="00AA72E3" w:rsidRDefault="00523B52" w:rsidP="00523B52">
            <w:pPr>
              <w:spacing w:before="40" w:after="40"/>
              <w:jc w:val="center"/>
              <w:rPr>
                <w:bCs/>
                <w:sz w:val="20"/>
                <w:szCs w:val="20"/>
              </w:rPr>
            </w:pPr>
            <w:r w:rsidRPr="00AA72E3">
              <w:rPr>
                <w:bCs/>
                <w:sz w:val="20"/>
                <w:szCs w:val="20"/>
              </w:rPr>
              <w:t xml:space="preserve">290 руб. </w:t>
            </w:r>
          </w:p>
          <w:p w:rsidR="00523B52" w:rsidRPr="00AA72E3" w:rsidRDefault="00523B52" w:rsidP="00523B52">
            <w:pPr>
              <w:jc w:val="center"/>
              <w:rPr>
                <w:sz w:val="20"/>
                <w:szCs w:val="20"/>
              </w:rPr>
            </w:pPr>
            <w:r w:rsidRPr="00AA72E3">
              <w:rPr>
                <w:bCs/>
                <w:sz w:val="20"/>
                <w:szCs w:val="20"/>
              </w:rPr>
              <w:t>в месяц</w:t>
            </w:r>
          </w:p>
        </w:tc>
        <w:tc>
          <w:tcPr>
            <w:tcW w:w="3590" w:type="dxa"/>
          </w:tcPr>
          <w:p w:rsidR="00523B52" w:rsidRPr="00AA72E3" w:rsidRDefault="002D1B3D" w:rsidP="00006C95">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w:t>
            </w:r>
            <w:proofErr w:type="spellStart"/>
            <w:r>
              <w:t>ИнтернетКлиент</w:t>
            </w:r>
            <w:proofErr w:type="spellEnd"/>
            <w:r>
              <w:t>»,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2D1B3D" w:rsidRPr="00AA72E3"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2D1B3D" w:rsidRPr="00AA72E3" w:rsidRDefault="002D1B3D" w:rsidP="009165F2">
            <w:pPr>
              <w:jc w:val="both"/>
              <w:rPr>
                <w:sz w:val="20"/>
                <w:szCs w:val="20"/>
              </w:rPr>
            </w:pPr>
            <w:r>
              <w:t xml:space="preserve">Получение одноразового пароля (кода подтверждения) посредством </w:t>
            </w:r>
            <w:proofErr w:type="spellStart"/>
            <w:r>
              <w:t>SMSсообщения</w:t>
            </w:r>
            <w:proofErr w:type="spellEnd"/>
            <w:r>
              <w:t xml:space="preserve">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t>В случае введения тарифа указанная комиссия облагается НДС, сумма которого взимается дополнительно</w:t>
            </w: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2D1B3D" w:rsidRDefault="002D1B3D" w:rsidP="009165F2">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jc w:val="both"/>
            </w:pP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w:t>
      </w:r>
      <w:proofErr w:type="spellStart"/>
      <w:r>
        <w:rPr>
          <w:sz w:val="18"/>
          <w:szCs w:val="18"/>
        </w:rPr>
        <w:t>Россельхозбанк</w:t>
      </w:r>
      <w:proofErr w:type="spellEnd"/>
      <w:r>
        <w:rPr>
          <w:sz w:val="18"/>
          <w:szCs w:val="18"/>
        </w:rPr>
        <w:t>»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w:t>
      </w:r>
      <w:proofErr w:type="spellStart"/>
      <w:r>
        <w:rPr>
          <w:sz w:val="18"/>
          <w:szCs w:val="18"/>
        </w:rPr>
        <w:t>Россельхозбанк</w:t>
      </w:r>
      <w:proofErr w:type="spellEnd"/>
      <w:r>
        <w:rPr>
          <w:sz w:val="18"/>
          <w:szCs w:val="18"/>
        </w:rPr>
        <w:t xml:space="preserve">» по вышеуказанным договорам, в том числе по договорам залога, договорам поручительства (в том числе </w:t>
      </w:r>
      <w:proofErr w:type="gramStart"/>
      <w:r>
        <w:rPr>
          <w:sz w:val="18"/>
          <w:szCs w:val="18"/>
        </w:rPr>
        <w:t>прекратившим  свое</w:t>
      </w:r>
      <w:proofErr w:type="gramEnd"/>
      <w:r>
        <w:rPr>
          <w:sz w:val="18"/>
          <w:szCs w:val="18"/>
        </w:rPr>
        <w:t xml:space="preserve">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3. В случае, если на момент оказания услуги клиент не имеет счетов, открытых в АО «</w:t>
      </w:r>
      <w:proofErr w:type="spellStart"/>
      <w:r w:rsidRPr="002D1B3D">
        <w:rPr>
          <w:sz w:val="18"/>
          <w:szCs w:val="18"/>
        </w:rPr>
        <w:t>Россельхозбанк</w:t>
      </w:r>
      <w:proofErr w:type="spellEnd"/>
      <w:r w:rsidRPr="002D1B3D">
        <w:rPr>
          <w:sz w:val="18"/>
          <w:szCs w:val="18"/>
        </w:rPr>
        <w:t xml:space="preserve">»,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 xml:space="preserve">4. По операциям, совершаемым через «Мобильный банк»/ Мобильное приложение «Свой Бизнес </w:t>
      </w:r>
      <w:proofErr w:type="spellStart"/>
      <w:r w:rsidRPr="002D1B3D">
        <w:rPr>
          <w:sz w:val="18"/>
          <w:szCs w:val="18"/>
        </w:rPr>
        <w:t>Мобайл</w:t>
      </w:r>
      <w:proofErr w:type="spellEnd"/>
      <w:r w:rsidRPr="002D1B3D">
        <w:rPr>
          <w:sz w:val="18"/>
          <w:szCs w:val="18"/>
        </w:rPr>
        <w:t>»,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lastRenderedPageBreak/>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lastRenderedPageBreak/>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w:t>
            </w:r>
            <w:proofErr w:type="spellStart"/>
            <w:r w:rsidRPr="00AA72E3">
              <w:rPr>
                <w:bCs/>
                <w:sz w:val="20"/>
                <w:szCs w:val="20"/>
              </w:rPr>
              <w:t>Россельхозбанк</w:t>
            </w:r>
            <w:proofErr w:type="spellEnd"/>
            <w:r w:rsidRPr="00AA72E3">
              <w:rPr>
                <w:bCs/>
                <w:sz w:val="20"/>
                <w:szCs w:val="20"/>
              </w:rPr>
              <w:t>»</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w:t>
            </w:r>
            <w:proofErr w:type="spellStart"/>
            <w:r w:rsidRPr="00AA72E3">
              <w:rPr>
                <w:bCs/>
                <w:sz w:val="20"/>
                <w:szCs w:val="20"/>
              </w:rPr>
              <w:t>проинкассированной</w:t>
            </w:r>
            <w:proofErr w:type="spellEnd"/>
            <w:r w:rsidRPr="00AA72E3">
              <w:rPr>
                <w:bCs/>
                <w:sz w:val="20"/>
                <w:szCs w:val="20"/>
              </w:rPr>
              <w:t xml:space="preserve"> службой инкассации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xml:space="preserve">»,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w:t>
            </w:r>
            <w:proofErr w:type="spellStart"/>
            <w:r w:rsidRPr="00AA72E3">
              <w:rPr>
                <w:bCs/>
                <w:sz w:val="20"/>
                <w:szCs w:val="20"/>
              </w:rPr>
              <w:t>Россельхозбанк</w:t>
            </w:r>
            <w:proofErr w:type="spellEnd"/>
            <w:r w:rsidRPr="00AA72E3">
              <w:rPr>
                <w:bCs/>
                <w:sz w:val="20"/>
                <w:szCs w:val="20"/>
              </w:rPr>
              <w:t>»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w:t>
      </w:r>
      <w:proofErr w:type="spellStart"/>
      <w:r w:rsidRPr="00AA72E3">
        <w:rPr>
          <w:i/>
          <w:sz w:val="20"/>
          <w:szCs w:val="20"/>
        </w:rPr>
        <w:t>ие</w:t>
      </w:r>
      <w:proofErr w:type="spellEnd"/>
      <w:r w:rsidRPr="00AA72E3">
        <w:rPr>
          <w:i/>
          <w:sz w:val="20"/>
          <w:szCs w:val="20"/>
        </w:rPr>
        <w:t>)</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8A7D6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Примечание</w:t>
            </w: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8A7D6B">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8A7D6B">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8A7D6B">
            <w:pPr>
              <w:rPr>
                <w:sz w:val="20"/>
                <w:szCs w:val="20"/>
              </w:rPr>
            </w:pPr>
          </w:p>
        </w:tc>
      </w:tr>
      <w:tr w:rsidR="005F37A3" w:rsidRPr="005F37A3" w:rsidTr="008A7D6B">
        <w:trPr>
          <w:trHeight w:val="2341"/>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ind w:left="74"/>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008A7D6B">
              <w:rPr>
                <w:bCs/>
                <w:sz w:val="20"/>
                <w:szCs w:val="20"/>
              </w:rPr>
              <w:t>,</w:t>
            </w:r>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 xml:space="preserve">Не взимается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w:t>
            </w:r>
            <w:r w:rsidRPr="005F37A3">
              <w:rPr>
                <w:bCs/>
                <w:sz w:val="20"/>
                <w:szCs w:val="20"/>
              </w:rPr>
              <w:t>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rPr>
          <w:trHeight w:val="596"/>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8A7D6B">
            <w:pPr>
              <w:spacing w:before="40"/>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w:t>
            </w:r>
            <w:r w:rsidRPr="005F37A3">
              <w:rPr>
                <w:bCs/>
                <w:sz w:val="20"/>
                <w:szCs w:val="20"/>
              </w:rPr>
              <w:lastRenderedPageBreak/>
              <w:t xml:space="preserve">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Del="00423329" w:rsidRDefault="005F37A3" w:rsidP="008A7D6B">
            <w:pPr>
              <w:spacing w:before="40"/>
              <w:ind w:left="72"/>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8A7D6B">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8A7D6B">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8A7D6B">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8A7D6B">
            <w:pPr>
              <w:tabs>
                <w:tab w:val="left" w:pos="1276"/>
              </w:tabs>
              <w:jc w:val="both"/>
              <w:rPr>
                <w:sz w:val="20"/>
                <w:szCs w:val="20"/>
              </w:rPr>
            </w:pPr>
            <w:r w:rsidRPr="005F37A3">
              <w:rPr>
                <w:sz w:val="20"/>
                <w:szCs w:val="20"/>
              </w:rPr>
              <w:t xml:space="preserve">Комиссия начисляется по дату окончания срока предоставления кредитных средств/ срока действия лимита </w:t>
            </w:r>
            <w:r w:rsidRPr="005F37A3">
              <w:rPr>
                <w:sz w:val="20"/>
                <w:szCs w:val="20"/>
              </w:rPr>
              <w:lastRenderedPageBreak/>
              <w:t>кредитования (включительно), определенную договором.</w:t>
            </w:r>
          </w:p>
          <w:p w:rsidR="005F37A3" w:rsidRPr="005F37A3" w:rsidRDefault="005F37A3" w:rsidP="008A7D6B">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Положения о предоставлении АО «</w:t>
            </w:r>
            <w:proofErr w:type="spellStart"/>
            <w:r w:rsidRPr="005F37A3">
              <w:rPr>
                <w:bCs/>
                <w:sz w:val="20"/>
                <w:szCs w:val="20"/>
              </w:rPr>
              <w:t>Россельхозбанк</w:t>
            </w:r>
            <w:proofErr w:type="spellEnd"/>
            <w:r w:rsidRPr="005F37A3">
              <w:rPr>
                <w:bCs/>
                <w:sz w:val="20"/>
                <w:szCs w:val="20"/>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sz w:val="20"/>
                <w:szCs w:val="20"/>
              </w:rPr>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sz w:val="20"/>
                <w:szCs w:val="20"/>
              </w:rPr>
              <w:t>Изменение срока(</w:t>
            </w:r>
            <w:proofErr w:type="spellStart"/>
            <w:r w:rsidRPr="005F37A3">
              <w:rPr>
                <w:sz w:val="20"/>
                <w:szCs w:val="20"/>
              </w:rPr>
              <w:t>ов</w:t>
            </w:r>
            <w:proofErr w:type="spellEnd"/>
            <w:r w:rsidRPr="005F37A3">
              <w:rPr>
                <w:sz w:val="20"/>
                <w:szCs w:val="20"/>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jc w:val="center"/>
              <w:rPr>
                <w:sz w:val="20"/>
                <w:szCs w:val="20"/>
              </w:rPr>
            </w:pPr>
            <w:r w:rsidRPr="005F37A3">
              <w:rPr>
                <w:sz w:val="20"/>
                <w:szCs w:val="20"/>
              </w:rPr>
              <w:t>При изменении:</w:t>
            </w:r>
          </w:p>
          <w:p w:rsidR="005F37A3" w:rsidRPr="005F37A3" w:rsidRDefault="005F37A3" w:rsidP="008A7D6B">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8A7D6B">
            <w:pPr>
              <w:jc w:val="center"/>
              <w:rPr>
                <w:sz w:val="20"/>
                <w:szCs w:val="20"/>
              </w:rPr>
            </w:pPr>
            <w:r w:rsidRPr="005F37A3">
              <w:rPr>
                <w:sz w:val="20"/>
                <w:szCs w:val="20"/>
              </w:rPr>
              <w:t>2) промежуточного (</w:t>
            </w:r>
            <w:proofErr w:type="spellStart"/>
            <w:r w:rsidRPr="005F37A3">
              <w:rPr>
                <w:sz w:val="20"/>
                <w:szCs w:val="20"/>
              </w:rPr>
              <w:t>ых</w:t>
            </w:r>
            <w:proofErr w:type="spellEnd"/>
            <w:r w:rsidRPr="005F37A3">
              <w:rPr>
                <w:sz w:val="20"/>
                <w:szCs w:val="20"/>
              </w:rPr>
              <w:t>) срока(</w:t>
            </w:r>
            <w:proofErr w:type="spellStart"/>
            <w:r w:rsidRPr="005F37A3">
              <w:rPr>
                <w:sz w:val="20"/>
                <w:szCs w:val="20"/>
              </w:rPr>
              <w:t>ов</w:t>
            </w:r>
            <w:proofErr w:type="spellEnd"/>
            <w:r w:rsidRPr="005F37A3">
              <w:rPr>
                <w:sz w:val="20"/>
                <w:szCs w:val="20"/>
              </w:rPr>
              <w:t>) возврата кредита:</w:t>
            </w:r>
          </w:p>
          <w:p w:rsidR="005F37A3" w:rsidRPr="005F37A3" w:rsidRDefault="005F37A3" w:rsidP="008A7D6B">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8A7D6B">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8A7D6B">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8A7D6B">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8A7D6B">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8A7D6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lastRenderedPageBreak/>
              <w:t>При сумме, на которую начисляется комиссия:</w:t>
            </w:r>
          </w:p>
          <w:p w:rsidR="005F37A3" w:rsidRPr="005F37A3" w:rsidRDefault="005F37A3" w:rsidP="008A7D6B">
            <w:pPr>
              <w:jc w:val="center"/>
              <w:rPr>
                <w:bCs/>
                <w:sz w:val="20"/>
                <w:szCs w:val="20"/>
              </w:rPr>
            </w:pPr>
            <w:r w:rsidRPr="005F37A3">
              <w:rPr>
                <w:sz w:val="20"/>
                <w:szCs w:val="20"/>
              </w:rPr>
              <w:lastRenderedPageBreak/>
              <w:t xml:space="preserve">до 1 000 000,00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8A7D6B">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8A7D6B">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8A7D6B">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lastRenderedPageBreak/>
              <w:t xml:space="preserve">Комиссия начисляется на сумму кредита (лимита кредитования), </w:t>
            </w:r>
            <w:r w:rsidRPr="005F37A3">
              <w:rPr>
                <w:bCs/>
                <w:sz w:val="20"/>
                <w:szCs w:val="20"/>
              </w:rPr>
              <w:lastRenderedPageBreak/>
              <w:t>по которому уменьшается размер процентной ставки;</w:t>
            </w:r>
          </w:p>
          <w:p w:rsidR="005F37A3" w:rsidRPr="005F37A3" w:rsidRDefault="005F37A3" w:rsidP="008A7D6B">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об изменении условий действующего кредитного договора (договора об открытии кредитной линии)</w:t>
            </w:r>
          </w:p>
          <w:p w:rsidR="005F37A3" w:rsidRPr="005F37A3" w:rsidRDefault="005F37A3" w:rsidP="008A7D6B">
            <w:pPr>
              <w:spacing w:before="40" w:after="40"/>
              <w:rPr>
                <w:sz w:val="20"/>
                <w:szCs w:val="20"/>
              </w:rPr>
            </w:pPr>
            <w:r w:rsidRPr="005F37A3">
              <w:rPr>
                <w:bCs/>
                <w:sz w:val="20"/>
                <w:szCs w:val="20"/>
              </w:rPr>
              <w:t xml:space="preserve"> </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r w:rsidRPr="005F37A3">
              <w:rPr>
                <w:bCs/>
                <w:sz w:val="20"/>
                <w:szCs w:val="20"/>
              </w:rPr>
              <w:t>Не взимается</w:t>
            </w:r>
          </w:p>
          <w:p w:rsidR="005F37A3" w:rsidRPr="005F37A3" w:rsidRDefault="005F37A3" w:rsidP="008A7D6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8A7D6B">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8A7D6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ind w:left="-108" w:right="-108"/>
              <w:jc w:val="center"/>
              <w:rPr>
                <w:spacing w:val="-20"/>
                <w:sz w:val="20"/>
                <w:szCs w:val="20"/>
              </w:rPr>
            </w:pPr>
            <w:r w:rsidRPr="005F37A3">
              <w:rPr>
                <w:sz w:val="20"/>
                <w:szCs w:val="20"/>
              </w:rPr>
              <w:t>По кредитным сделкам со сроком(</w:t>
            </w:r>
            <w:proofErr w:type="spellStart"/>
            <w:r w:rsidRPr="005F37A3">
              <w:rPr>
                <w:sz w:val="20"/>
                <w:szCs w:val="20"/>
              </w:rPr>
              <w:t>ами</w:t>
            </w:r>
            <w:proofErr w:type="spellEnd"/>
            <w:r w:rsidRPr="005F37A3">
              <w:rPr>
                <w:sz w:val="20"/>
                <w:szCs w:val="20"/>
              </w:rPr>
              <w:t>), оставшимся(</w:t>
            </w:r>
            <w:proofErr w:type="spellStart"/>
            <w:r w:rsidRPr="005F37A3">
              <w:rPr>
                <w:sz w:val="20"/>
                <w:szCs w:val="20"/>
              </w:rPr>
              <w:t>ися</w:t>
            </w:r>
            <w:proofErr w:type="spellEnd"/>
            <w:r w:rsidRPr="005F37A3">
              <w:rPr>
                <w:sz w:val="20"/>
                <w:szCs w:val="20"/>
              </w:rPr>
              <w:t xml:space="preserve">) до погашения в соответствии </w:t>
            </w:r>
            <w:r w:rsidRPr="005F37A3">
              <w:rPr>
                <w:sz w:val="20"/>
                <w:szCs w:val="20"/>
              </w:rPr>
              <w:br/>
              <w:t xml:space="preserve">с графиком погашения (возврата) кредита (основного долга)/ 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8A7D6B">
            <w:pPr>
              <w:ind w:left="72"/>
              <w:jc w:val="center"/>
              <w:rPr>
                <w:bCs/>
                <w:sz w:val="20"/>
                <w:szCs w:val="20"/>
              </w:rPr>
            </w:pPr>
            <w:r w:rsidRPr="005F37A3">
              <w:rPr>
                <w:bCs/>
                <w:sz w:val="20"/>
                <w:szCs w:val="20"/>
              </w:rPr>
              <w:t xml:space="preserve">- в течение 30 календарных дней до плановой даты </w:t>
            </w:r>
            <w:r w:rsidRPr="005F37A3">
              <w:rPr>
                <w:bCs/>
                <w:sz w:val="20"/>
                <w:szCs w:val="20"/>
              </w:rPr>
              <w:lastRenderedPageBreak/>
              <w:t>погашения по кредитному договору/траншу (включительно) комиссия – не взимается;</w:t>
            </w:r>
          </w:p>
          <w:p w:rsidR="005F37A3" w:rsidRPr="005F37A3" w:rsidRDefault="005F37A3" w:rsidP="008A7D6B">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8A7D6B">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8A7D6B">
            <w:pPr>
              <w:ind w:left="72"/>
              <w:jc w:val="center"/>
              <w:rPr>
                <w:sz w:val="20"/>
                <w:szCs w:val="20"/>
              </w:rPr>
            </w:pPr>
            <w:r w:rsidRPr="005F37A3">
              <w:rPr>
                <w:sz w:val="20"/>
                <w:szCs w:val="20"/>
              </w:rPr>
              <w:t xml:space="preserve">- свыше 365 календарных дней – </w:t>
            </w:r>
          </w:p>
          <w:p w:rsidR="005F37A3" w:rsidRPr="005F37A3" w:rsidRDefault="005F37A3" w:rsidP="008A7D6B">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sz w:val="20"/>
                <w:szCs w:val="20"/>
              </w:rPr>
            </w:pPr>
            <w:r w:rsidRPr="005F37A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8A7D6B">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8A7D6B">
            <w:pPr>
              <w:spacing w:before="120" w:after="12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Del="0080432C"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при установлении срока транша до 90 календарных дней (включительно) комиссия не взимается.</w:t>
            </w:r>
          </w:p>
          <w:p w:rsidR="005F37A3" w:rsidRPr="005F37A3" w:rsidRDefault="005F37A3" w:rsidP="008A7D6B">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8A7D6B">
            <w:pPr>
              <w:jc w:val="both"/>
              <w:rPr>
                <w:bCs/>
                <w:sz w:val="20"/>
                <w:szCs w:val="20"/>
                <w:highlight w:val="yellow"/>
              </w:rPr>
            </w:pP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в рамках Порядка предоставления АО «</w:t>
            </w:r>
            <w:proofErr w:type="spellStart"/>
            <w:r w:rsidRPr="005F37A3">
              <w:rPr>
                <w:bCs/>
                <w:sz w:val="20"/>
                <w:szCs w:val="20"/>
              </w:rPr>
              <w:t>Россельхозбанк</w:t>
            </w:r>
            <w:proofErr w:type="spellEnd"/>
            <w:r w:rsidRPr="005F37A3">
              <w:rPr>
                <w:bCs/>
                <w:sz w:val="20"/>
                <w:szCs w:val="20"/>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 кредитного продукта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АО «</w:t>
            </w:r>
            <w:proofErr w:type="spellStart"/>
            <w:r w:rsidRPr="005F37A3">
              <w:rPr>
                <w:sz w:val="20"/>
                <w:szCs w:val="20"/>
              </w:rPr>
              <w:t>Россельхозбанк</w:t>
            </w:r>
            <w:proofErr w:type="spellEnd"/>
            <w:r w:rsidRPr="005F37A3">
              <w:rPr>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Pr="005F37A3">
              <w:rPr>
                <w:sz w:val="20"/>
                <w:szCs w:val="20"/>
              </w:rPr>
              <w:t xml:space="preserve">, </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w:t>
            </w:r>
            <w:proofErr w:type="spellStart"/>
            <w:r w:rsidRPr="005F37A3">
              <w:rPr>
                <w:bCs/>
                <w:sz w:val="20"/>
                <w:szCs w:val="20"/>
              </w:rPr>
              <w:t>Россельхозбанк</w:t>
            </w:r>
            <w:proofErr w:type="spellEnd"/>
            <w:r w:rsidRPr="005F37A3">
              <w:rPr>
                <w:bCs/>
                <w:sz w:val="20"/>
                <w:szCs w:val="20"/>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 xml:space="preserve">Не более 1,5%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5F37A3">
              <w:rPr>
                <w:bCs/>
                <w:sz w:val="20"/>
                <w:szCs w:val="20"/>
              </w:rPr>
              <w:lastRenderedPageBreak/>
              <w:t xml:space="preserve">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lastRenderedPageBreak/>
              <w:t xml:space="preserve">Не более 1,5% </w:t>
            </w:r>
          </w:p>
          <w:p w:rsidR="005F37A3" w:rsidRPr="005F37A3" w:rsidRDefault="005F37A3" w:rsidP="008A7D6B">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Не более 1,5% </w:t>
            </w:r>
          </w:p>
          <w:p w:rsidR="005F37A3" w:rsidRPr="005F37A3" w:rsidRDefault="005F37A3" w:rsidP="008A7D6B">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0,2% от суммы, </w:t>
            </w:r>
          </w:p>
          <w:p w:rsidR="005F37A3" w:rsidRPr="005F37A3" w:rsidRDefault="005F37A3" w:rsidP="008A7D6B">
            <w:pPr>
              <w:spacing w:before="40" w:after="40"/>
              <w:jc w:val="center"/>
              <w:rPr>
                <w:sz w:val="20"/>
                <w:szCs w:val="20"/>
              </w:rPr>
            </w:pPr>
            <w:r w:rsidRPr="005F37A3">
              <w:rPr>
                <w:sz w:val="20"/>
                <w:szCs w:val="20"/>
              </w:rPr>
              <w:t>минимум - 30 000 руб.,</w:t>
            </w:r>
          </w:p>
          <w:p w:rsidR="005F37A3" w:rsidRPr="005F37A3" w:rsidRDefault="005F37A3" w:rsidP="008A7D6B">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8A7D6B">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8A7D6B">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8A7D6B">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8A7D6B">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8A7D6B">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8A7D6B">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lastRenderedPageBreak/>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w:t>
      </w:r>
      <w:proofErr w:type="spellStart"/>
      <w:r w:rsidRPr="00EF1CE7">
        <w:rPr>
          <w:bCs/>
          <w:iCs/>
          <w:sz w:val="20"/>
          <w:szCs w:val="20"/>
        </w:rPr>
        <w:t>ов</w:t>
      </w:r>
      <w:proofErr w:type="spellEnd"/>
      <w:r w:rsidRPr="00EF1CE7">
        <w:rPr>
          <w:bCs/>
          <w:iCs/>
          <w:sz w:val="20"/>
          <w:szCs w:val="20"/>
        </w:rPr>
        <w:t>) комиссии(</w:t>
      </w:r>
      <w:proofErr w:type="spellStart"/>
      <w:r w:rsidRPr="00EF1CE7">
        <w:rPr>
          <w:bCs/>
          <w:iCs/>
          <w:sz w:val="20"/>
          <w:szCs w:val="20"/>
        </w:rPr>
        <w:t>ий</w:t>
      </w:r>
      <w:proofErr w:type="spellEnd"/>
      <w:r w:rsidRPr="00EF1CE7">
        <w:rPr>
          <w:bCs/>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bCs/>
          <w:iCs/>
          <w:sz w:val="20"/>
          <w:szCs w:val="20"/>
        </w:rPr>
        <w:t>Россельхозбанк</w:t>
      </w:r>
      <w:proofErr w:type="spellEnd"/>
      <w:r w:rsidRPr="00EF1CE7">
        <w:rPr>
          <w:bCs/>
          <w:iCs/>
          <w:sz w:val="20"/>
          <w:szCs w:val="20"/>
        </w:rPr>
        <w:t>» либо Кредитного комитета АО «</w:t>
      </w:r>
      <w:proofErr w:type="spellStart"/>
      <w:r w:rsidRPr="00EF1CE7">
        <w:rPr>
          <w:bCs/>
          <w:iCs/>
          <w:sz w:val="20"/>
          <w:szCs w:val="20"/>
        </w:rPr>
        <w:t>Россельхозбанк</w:t>
      </w:r>
      <w:proofErr w:type="spellEnd"/>
      <w:r w:rsidRPr="00EF1CE7">
        <w:rPr>
          <w:bCs/>
          <w:iCs/>
          <w:sz w:val="20"/>
          <w:szCs w:val="20"/>
        </w:rPr>
        <w:t>», либо Правления АО «</w:t>
      </w:r>
      <w:proofErr w:type="spellStart"/>
      <w:r w:rsidRPr="00EF1CE7">
        <w:rPr>
          <w:bCs/>
          <w:iCs/>
          <w:sz w:val="20"/>
          <w:szCs w:val="20"/>
        </w:rPr>
        <w:t>Россельхозбанк</w:t>
      </w:r>
      <w:proofErr w:type="spellEnd"/>
      <w:r w:rsidRPr="00EF1CE7">
        <w:rPr>
          <w:bCs/>
          <w:iCs/>
          <w:sz w:val="20"/>
          <w:szCs w:val="20"/>
        </w:rPr>
        <w:t>»)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424B14" w:rsidRPr="00424B14">
        <w:rPr>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5F37A3" w:rsidRPr="00762A86" w:rsidTr="008A7D6B">
        <w:tc>
          <w:tcPr>
            <w:tcW w:w="992" w:type="dxa"/>
            <w:vMerge w:val="restart"/>
            <w:shd w:val="clear" w:color="auto" w:fill="auto"/>
            <w:vAlign w:val="center"/>
          </w:tcPr>
          <w:p w:rsidR="005F37A3" w:rsidRPr="00DE52DA" w:rsidRDefault="005F37A3" w:rsidP="008A7D6B">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5F37A3" w:rsidRPr="00641FBB" w:rsidRDefault="005F37A3" w:rsidP="008A7D6B">
            <w:pPr>
              <w:keepNext/>
              <w:spacing w:before="40" w:after="40"/>
              <w:jc w:val="center"/>
              <w:outlineLvl w:val="5"/>
              <w:rPr>
                <w:b/>
                <w:bCs/>
                <w:iCs/>
              </w:rPr>
            </w:pPr>
            <w:r w:rsidRPr="00641FBB">
              <w:rPr>
                <w:b/>
                <w:bCs/>
                <w:iCs/>
              </w:rPr>
              <w:t>Перечень льготных программ</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2</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6946" w:type="dxa"/>
            <w:gridSpan w:val="2"/>
            <w:shd w:val="clear" w:color="auto" w:fill="auto"/>
          </w:tcPr>
          <w:p w:rsidR="005F37A3" w:rsidRPr="00DE52DA" w:rsidRDefault="005F37A3" w:rsidP="008A7D6B">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12.3, 12.7</w:t>
            </w: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3</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4</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5</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6</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7</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8</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9</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03.06.2017 № 674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10</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06.092022 № 1570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11</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bl>
    <w:p w:rsidR="004A66D2" w:rsidRPr="00AA72E3" w:rsidRDefault="004A66D2" w:rsidP="005F37A3">
      <w:pPr>
        <w:pStyle w:val="4"/>
        <w:rPr>
          <w:i/>
          <w:sz w:val="20"/>
          <w:szCs w:val="20"/>
        </w:rPr>
      </w:pPr>
    </w:p>
    <w:p w:rsidR="009441F7" w:rsidRPr="00AA72E3" w:rsidRDefault="009441F7" w:rsidP="00717A28">
      <w:pPr>
        <w:pStyle w:val="4"/>
        <w:rPr>
          <w:sz w:val="20"/>
          <w:szCs w:val="20"/>
        </w:rPr>
      </w:pPr>
      <w:bookmarkStart w:id="11" w:name="_Toc427767380"/>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w:t>
            </w:r>
            <w:proofErr w:type="spellStart"/>
            <w:r w:rsidRPr="008D5544">
              <w:rPr>
                <w:sz w:val="20"/>
                <w:szCs w:val="20"/>
              </w:rPr>
              <w:t>эквайринг</w:t>
            </w:r>
            <w:proofErr w:type="spellEnd"/>
            <w:r w:rsidRPr="008D5544">
              <w:rPr>
                <w:sz w:val="20"/>
                <w:szCs w:val="20"/>
              </w:rPr>
              <w:t xml:space="preserve">», </w:t>
            </w:r>
            <w:r w:rsidRPr="008D5544">
              <w:rPr>
                <w:iCs/>
                <w:color w:val="000000"/>
                <w:sz w:val="20"/>
                <w:szCs w:val="20"/>
              </w:rPr>
              <w:t>подключенную путем присоединения к</w:t>
            </w:r>
            <w:r w:rsidRPr="008D5544">
              <w:rPr>
                <w:sz w:val="20"/>
                <w:szCs w:val="20"/>
              </w:rPr>
              <w:t xml:space="preserve"> Правилам </w:t>
            </w:r>
            <w:proofErr w:type="spellStart"/>
            <w:r w:rsidRPr="008D5544">
              <w:rPr>
                <w:sz w:val="20"/>
                <w:szCs w:val="20"/>
              </w:rPr>
              <w:t>эквайрингового</w:t>
            </w:r>
            <w:proofErr w:type="spellEnd"/>
            <w:r w:rsidRPr="008D5544">
              <w:rPr>
                <w:sz w:val="20"/>
                <w:szCs w:val="20"/>
              </w:rPr>
              <w:t xml:space="preserve"> обслуживания клиентов АО «</w:t>
            </w:r>
            <w:proofErr w:type="spellStart"/>
            <w:r w:rsidRPr="008D5544">
              <w:rPr>
                <w:sz w:val="20"/>
                <w:szCs w:val="20"/>
              </w:rPr>
              <w:t>Россельхозбанк</w:t>
            </w:r>
            <w:proofErr w:type="spellEnd"/>
            <w:r w:rsidRPr="008D5544">
              <w:rPr>
                <w:sz w:val="20"/>
                <w:szCs w:val="20"/>
              </w:rPr>
              <w:t xml:space="preserve">», </w:t>
            </w:r>
            <w:r w:rsidRPr="008D5544">
              <w:rPr>
                <w:sz w:val="20"/>
                <w:szCs w:val="20"/>
              </w:rPr>
              <w:br/>
              <w:t xml:space="preserve">с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w:t>
            </w:r>
            <w:proofErr w:type="spellStart"/>
            <w:r w:rsidRPr="008D5544">
              <w:rPr>
                <w:iCs/>
                <w:color w:val="000000"/>
                <w:sz w:val="20"/>
                <w:szCs w:val="20"/>
              </w:rPr>
              <w:t>эквайринг</w:t>
            </w:r>
            <w:proofErr w:type="spellEnd"/>
            <w:r w:rsidRPr="008D5544">
              <w:rPr>
                <w:iCs/>
                <w:color w:val="000000"/>
                <w:sz w:val="20"/>
                <w:szCs w:val="20"/>
              </w:rPr>
              <w:t xml:space="preserve">», подключенную путем присоединения к Условиям </w:t>
            </w:r>
            <w:proofErr w:type="spellStart"/>
            <w:r w:rsidRPr="008D5544">
              <w:rPr>
                <w:iCs/>
                <w:color w:val="000000"/>
                <w:sz w:val="20"/>
                <w:szCs w:val="20"/>
              </w:rPr>
              <w:t>эквайрингового</w:t>
            </w:r>
            <w:proofErr w:type="spellEnd"/>
            <w:r w:rsidRPr="008D5544">
              <w:rPr>
                <w:iCs/>
                <w:color w:val="000000"/>
                <w:sz w:val="20"/>
                <w:szCs w:val="20"/>
              </w:rPr>
              <w:t xml:space="preserve"> обслуживания клиентов АО «</w:t>
            </w:r>
            <w:proofErr w:type="spellStart"/>
            <w:r w:rsidRPr="008D5544">
              <w:rPr>
                <w:iCs/>
                <w:color w:val="000000"/>
                <w:sz w:val="20"/>
                <w:szCs w:val="20"/>
              </w:rPr>
              <w:t>Россельхозбанк</w:t>
            </w:r>
            <w:proofErr w:type="spellEnd"/>
            <w:r w:rsidRPr="008D5544">
              <w:rPr>
                <w:iCs/>
                <w:color w:val="000000"/>
                <w:sz w:val="20"/>
                <w:szCs w:val="20"/>
              </w:rPr>
              <w:t xml:space="preserve">»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w:t>
            </w:r>
            <w:proofErr w:type="spellStart"/>
            <w:r w:rsidRPr="008D5544">
              <w:rPr>
                <w:iCs/>
                <w:color w:val="000000"/>
                <w:sz w:val="20"/>
                <w:szCs w:val="20"/>
              </w:rPr>
              <w:t>International</w:t>
            </w:r>
            <w:proofErr w:type="spellEnd"/>
            <w:r w:rsidRPr="008D5544">
              <w:rPr>
                <w:iCs/>
                <w:color w:val="000000"/>
                <w:sz w:val="20"/>
                <w:szCs w:val="20"/>
              </w:rPr>
              <w:t xml:space="preserve">, </w:t>
            </w:r>
            <w:proofErr w:type="spellStart"/>
            <w:r w:rsidRPr="008D5544">
              <w:rPr>
                <w:iCs/>
                <w:color w:val="000000"/>
                <w:sz w:val="20"/>
                <w:szCs w:val="20"/>
              </w:rPr>
              <w:t>UnionPay</w:t>
            </w:r>
            <w:proofErr w:type="spellEnd"/>
            <w:r w:rsidRPr="008D5544">
              <w:rPr>
                <w:iCs/>
                <w:color w:val="000000"/>
                <w:sz w:val="20"/>
                <w:szCs w:val="20"/>
              </w:rPr>
              <w:t xml:space="preserve"> </w:t>
            </w:r>
            <w:proofErr w:type="spellStart"/>
            <w:r w:rsidRPr="008D5544">
              <w:rPr>
                <w:iCs/>
                <w:color w:val="000000"/>
                <w:sz w:val="20"/>
                <w:szCs w:val="20"/>
              </w:rPr>
              <w:t>International</w:t>
            </w:r>
            <w:proofErr w:type="spellEnd"/>
            <w:r w:rsidRPr="008D5544">
              <w:rPr>
                <w:iCs/>
                <w:color w:val="000000"/>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w:t>
            </w:r>
            <w:proofErr w:type="spellStart"/>
            <w:r w:rsidRPr="008D5544">
              <w:rPr>
                <w:sz w:val="20"/>
                <w:szCs w:val="20"/>
              </w:rPr>
              <w:t>Россельхозбанк</w:t>
            </w:r>
            <w:proofErr w:type="spellEnd"/>
            <w:r w:rsidRPr="008D5544">
              <w:rPr>
                <w:sz w:val="20"/>
                <w:szCs w:val="20"/>
              </w:rPr>
              <w:t>»)</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w:t>
            </w:r>
            <w:proofErr w:type="spellStart"/>
            <w:r w:rsidRPr="008D5544">
              <w:rPr>
                <w:sz w:val="20"/>
                <w:szCs w:val="20"/>
              </w:rPr>
              <w:t>Россельхозбанк</w:t>
            </w:r>
            <w:proofErr w:type="spellEnd"/>
            <w:r w:rsidRPr="008D5544">
              <w:rPr>
                <w:sz w:val="20"/>
                <w:szCs w:val="20"/>
              </w:rPr>
              <w:t xml:space="preserve">»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 xml:space="preserve">Ежемесячная комиссия за оказание услуги по сбору, обработке и рассылке участникам расчетов информации по </w:t>
            </w:r>
            <w:r w:rsidRPr="00AA72E3">
              <w:rPr>
                <w:sz w:val="20"/>
                <w:szCs w:val="20"/>
              </w:rPr>
              <w:lastRenderedPageBreak/>
              <w:t>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lastRenderedPageBreak/>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 xml:space="preserve">Оплата товаров (работ, услуг), не включенных в </w:t>
            </w:r>
            <w:proofErr w:type="spellStart"/>
            <w:r>
              <w:rPr>
                <w:sz w:val="20"/>
                <w:szCs w:val="20"/>
              </w:rPr>
              <w:t>п.п</w:t>
            </w:r>
            <w:proofErr w:type="spellEnd"/>
            <w:r>
              <w:rPr>
                <w:sz w:val="20"/>
                <w:szCs w:val="20"/>
              </w:rPr>
              <w:t>.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 xml:space="preserve">мы, заключившие с Банком договор </w:t>
      </w:r>
      <w:proofErr w:type="spellStart"/>
      <w:proofErr w:type="gramStart"/>
      <w:r w:rsidR="00BE7E5C" w:rsidRPr="00AA72E3">
        <w:rPr>
          <w:i/>
          <w:sz w:val="20"/>
          <w:szCs w:val="20"/>
        </w:rPr>
        <w:t>эквайринга</w:t>
      </w:r>
      <w:proofErr w:type="spellEnd"/>
      <w:r w:rsidRPr="00AA72E3">
        <w:rPr>
          <w:i/>
          <w:sz w:val="20"/>
          <w:szCs w:val="20"/>
        </w:rPr>
        <w:t xml:space="preserve"> .</w:t>
      </w:r>
      <w:proofErr w:type="gramEnd"/>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proofErr w:type="spellStart"/>
            <w:r w:rsidRPr="00AA72E3">
              <w:rPr>
                <w:sz w:val="20"/>
                <w:szCs w:val="20"/>
              </w:rPr>
              <w:t>междепозитарном</w:t>
            </w:r>
            <w:proofErr w:type="spellEnd"/>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AA72E3">
              <w:rPr>
                <w:sz w:val="20"/>
                <w:szCs w:val="20"/>
              </w:rPr>
              <w:t>месяцгодовых</w:t>
            </w:r>
            <w:proofErr w:type="spellEnd"/>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 xml:space="preserve">14.2.3. Хранение </w:t>
            </w:r>
            <w:proofErr w:type="spellStart"/>
            <w:r w:rsidRPr="00AA72E3">
              <w:rPr>
                <w:sz w:val="20"/>
                <w:szCs w:val="20"/>
              </w:rPr>
              <w:t>неэмиссионных</w:t>
            </w:r>
            <w:proofErr w:type="spellEnd"/>
            <w:r w:rsidRPr="00AA72E3">
              <w:rPr>
                <w:sz w:val="20"/>
                <w:szCs w:val="20"/>
              </w:rPr>
              <w:t xml:space="preserve">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w:t>
            </w:r>
            <w:proofErr w:type="spellStart"/>
            <w:r w:rsidRPr="00AA72E3">
              <w:rPr>
                <w:sz w:val="20"/>
                <w:szCs w:val="20"/>
              </w:rPr>
              <w:t>Россельхозбанк</w:t>
            </w:r>
            <w:proofErr w:type="spellEnd"/>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w:t>
            </w:r>
            <w:proofErr w:type="spellStart"/>
            <w:r w:rsidRPr="00AA72E3">
              <w:rPr>
                <w:bCs/>
                <w:iCs/>
                <w:sz w:val="20"/>
                <w:szCs w:val="20"/>
              </w:rPr>
              <w:t>Россельхозбанк</w:t>
            </w:r>
            <w:proofErr w:type="spellEnd"/>
            <w:r w:rsidRPr="00AA72E3">
              <w:rPr>
                <w:bCs/>
                <w:iCs/>
                <w:sz w:val="20"/>
                <w:szCs w:val="20"/>
              </w:rPr>
              <w:t>»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 xml:space="preserve">Прием сертификатов </w:t>
            </w:r>
            <w:proofErr w:type="spellStart"/>
            <w:r w:rsidRPr="00AA72E3">
              <w:rPr>
                <w:sz w:val="20"/>
                <w:szCs w:val="20"/>
              </w:rPr>
              <w:t>эмисcионных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 xml:space="preserve">Прием </w:t>
            </w:r>
            <w:proofErr w:type="spellStart"/>
            <w:r w:rsidRPr="00AA72E3">
              <w:rPr>
                <w:sz w:val="20"/>
                <w:szCs w:val="20"/>
              </w:rPr>
              <w:t>неэмиссионных</w:t>
            </w:r>
            <w:proofErr w:type="spellEnd"/>
            <w:r w:rsidRPr="00AA72E3">
              <w:rPr>
                <w:sz w:val="20"/>
                <w:szCs w:val="20"/>
              </w:rPr>
              <w:t xml:space="preserve">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 xml:space="preserve">Выдача </w:t>
            </w:r>
            <w:proofErr w:type="spellStart"/>
            <w:r w:rsidRPr="00AA72E3">
              <w:rPr>
                <w:sz w:val="20"/>
                <w:szCs w:val="20"/>
              </w:rPr>
              <w:t>неэмиссионных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w:t>
            </w:r>
            <w:proofErr w:type="spellStart"/>
            <w:r w:rsidRPr="00AA72E3">
              <w:rPr>
                <w:bCs/>
                <w:sz w:val="20"/>
                <w:szCs w:val="20"/>
              </w:rPr>
              <w:t>Россельхозбанк</w:t>
            </w:r>
            <w:proofErr w:type="spellEnd"/>
            <w:r w:rsidRPr="00AA72E3">
              <w:rPr>
                <w:bCs/>
                <w:sz w:val="20"/>
                <w:szCs w:val="20"/>
              </w:rPr>
              <w:t xml:space="preserve">» в реестрах/ на </w:t>
            </w:r>
            <w:proofErr w:type="spellStart"/>
            <w:r w:rsidRPr="00AA72E3">
              <w:rPr>
                <w:bCs/>
                <w:sz w:val="20"/>
                <w:szCs w:val="20"/>
              </w:rPr>
              <w:t>междепозитарные</w:t>
            </w:r>
            <w:proofErr w:type="spellEnd"/>
            <w:r w:rsidRPr="00AA72E3">
              <w:rPr>
                <w:bCs/>
                <w:sz w:val="20"/>
                <w:szCs w:val="20"/>
              </w:rPr>
              <w:t xml:space="preserve"> счета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w:t>
            </w:r>
            <w:proofErr w:type="spellStart"/>
            <w:r w:rsidRPr="00AA72E3">
              <w:rPr>
                <w:bCs/>
                <w:sz w:val="20"/>
                <w:szCs w:val="20"/>
              </w:rPr>
              <w:t>Россельхозбанк</w:t>
            </w:r>
            <w:proofErr w:type="spellEnd"/>
            <w:r w:rsidRPr="00AA72E3">
              <w:rPr>
                <w:bCs/>
                <w:sz w:val="20"/>
                <w:szCs w:val="20"/>
              </w:rPr>
              <w:t>» в реестрах/</w:t>
            </w:r>
            <w:proofErr w:type="spellStart"/>
            <w:r w:rsidRPr="00AA72E3">
              <w:rPr>
                <w:bCs/>
                <w:sz w:val="20"/>
                <w:szCs w:val="20"/>
              </w:rPr>
              <w:t>междепозитарных</w:t>
            </w:r>
            <w:proofErr w:type="spellEnd"/>
            <w:r w:rsidRPr="00AA72E3">
              <w:rPr>
                <w:bCs/>
                <w:sz w:val="20"/>
                <w:szCs w:val="20"/>
              </w:rPr>
              <w:t xml:space="preserve"> счетов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 xml:space="preserve">600 </w:t>
            </w:r>
            <w:proofErr w:type="spellStart"/>
            <w:r w:rsidRPr="00AA72E3">
              <w:rPr>
                <w:sz w:val="20"/>
                <w:szCs w:val="20"/>
                <w:lang w:val="en-US"/>
              </w:rPr>
              <w:t>руб</w:t>
            </w:r>
            <w:proofErr w:type="spellEnd"/>
            <w:r w:rsidRPr="00AA72E3">
              <w:rPr>
                <w:sz w:val="20"/>
                <w:szCs w:val="20"/>
                <w:lang w:val="en-US"/>
              </w:rPr>
              <w:t>.</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w:t>
            </w:r>
            <w:proofErr w:type="spellStart"/>
            <w:r w:rsidRPr="00AA72E3">
              <w:rPr>
                <w:sz w:val="20"/>
                <w:szCs w:val="20"/>
              </w:rPr>
              <w:t>Россельхозбанк</w:t>
            </w:r>
            <w:proofErr w:type="spellEnd"/>
            <w:r w:rsidRPr="00AA72E3">
              <w:rPr>
                <w:sz w:val="20"/>
                <w:szCs w:val="20"/>
              </w:rPr>
              <w:t>»,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w:t>
            </w:r>
            <w:proofErr w:type="spellStart"/>
            <w:r w:rsidRPr="00AA72E3">
              <w:rPr>
                <w:sz w:val="20"/>
                <w:szCs w:val="20"/>
              </w:rPr>
              <w:t>Россельхозбанк</w:t>
            </w:r>
            <w:proofErr w:type="spellEnd"/>
            <w:r w:rsidRPr="00AA72E3">
              <w:rPr>
                <w:sz w:val="20"/>
                <w:szCs w:val="20"/>
              </w:rPr>
              <w:t>»</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Pr="00AA72E3" w:rsidRDefault="00427F4A"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w:t>
            </w:r>
            <w:proofErr w:type="spellStart"/>
            <w:r w:rsidRPr="00AA72E3">
              <w:rPr>
                <w:sz w:val="20"/>
                <w:szCs w:val="20"/>
              </w:rPr>
              <w:t>анциркулейтед</w:t>
            </w:r>
            <w:proofErr w:type="spellEnd"/>
            <w:r w:rsidRPr="00AA72E3">
              <w:rPr>
                <w:sz w:val="20"/>
                <w:szCs w:val="20"/>
              </w:rPr>
              <w:t>»,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w:t>
            </w:r>
            <w:proofErr w:type="spellStart"/>
            <w:r w:rsidRPr="00AA72E3">
              <w:rPr>
                <w:sz w:val="20"/>
                <w:szCs w:val="20"/>
              </w:rPr>
              <w:t>анциркулейтед</w:t>
            </w:r>
            <w:proofErr w:type="spellEnd"/>
            <w:r w:rsidRPr="00AA72E3">
              <w:rPr>
                <w:sz w:val="20"/>
                <w:szCs w:val="20"/>
              </w:rPr>
              <w:t>»,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AA72E3" w:rsidTr="00D22D26">
        <w:tc>
          <w:tcPr>
            <w:tcW w:w="993"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969"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D22D26">
        <w:tc>
          <w:tcPr>
            <w:tcW w:w="993" w:type="dxa"/>
            <w:vMerge/>
            <w:shd w:val="clear" w:color="auto" w:fill="auto"/>
            <w:vAlign w:val="center"/>
          </w:tcPr>
          <w:p w:rsidR="009015BD" w:rsidRPr="00AA72E3" w:rsidRDefault="009015BD" w:rsidP="009015BD">
            <w:pPr>
              <w:rPr>
                <w:b/>
                <w:sz w:val="20"/>
                <w:szCs w:val="20"/>
              </w:rPr>
            </w:pPr>
          </w:p>
        </w:tc>
        <w:tc>
          <w:tcPr>
            <w:tcW w:w="3969"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16.1</w:t>
            </w:r>
          </w:p>
        </w:tc>
        <w:tc>
          <w:tcPr>
            <w:tcW w:w="9356"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16.1.3.</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16.1.5</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16.2.</w:t>
            </w:r>
          </w:p>
        </w:tc>
        <w:tc>
          <w:tcPr>
            <w:tcW w:w="9356"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16.2.2.1.3.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Pr="00AA72E3"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w:t>
      </w:r>
      <w:proofErr w:type="spellStart"/>
      <w:r w:rsidRPr="00AA72E3">
        <w:rPr>
          <w:b/>
          <w:bCs/>
          <w:sz w:val="20"/>
          <w:szCs w:val="20"/>
        </w:rPr>
        <w:t>Дилинг</w:t>
      </w:r>
      <w:proofErr w:type="spellEnd"/>
      <w:r w:rsidRPr="00AA72E3">
        <w:rPr>
          <w:b/>
          <w:bCs/>
          <w:sz w:val="20"/>
          <w:szCs w:val="20"/>
        </w:rPr>
        <w:t xml:space="preserve"> АО «</w:t>
      </w:r>
      <w:proofErr w:type="spellStart"/>
      <w:r w:rsidRPr="00AA72E3">
        <w:rPr>
          <w:b/>
          <w:bCs/>
          <w:sz w:val="20"/>
          <w:szCs w:val="20"/>
        </w:rPr>
        <w:t>Россельхозбанк</w:t>
      </w:r>
      <w:proofErr w:type="spellEnd"/>
      <w:r w:rsidRPr="00AA72E3">
        <w:rPr>
          <w:b/>
          <w:bCs/>
          <w:sz w:val="20"/>
          <w:szCs w:val="20"/>
        </w:rPr>
        <w:t>», Торговой системы РСХБ-</w:t>
      </w:r>
      <w:proofErr w:type="spellStart"/>
      <w:r w:rsidRPr="00AA72E3">
        <w:rPr>
          <w:b/>
          <w:bCs/>
          <w:sz w:val="20"/>
          <w:szCs w:val="20"/>
        </w:rPr>
        <w:t>Дилинг</w:t>
      </w:r>
      <w:proofErr w:type="spellEnd"/>
      <w:r w:rsidRPr="00AA72E3">
        <w:rPr>
          <w:b/>
          <w:bCs/>
          <w:sz w:val="20"/>
          <w:szCs w:val="20"/>
        </w:rPr>
        <w:t xml:space="preserve">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 xml:space="preserve">»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lastRenderedPageBreak/>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lastRenderedPageBreak/>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w:t>
            </w:r>
            <w:proofErr w:type="spellStart"/>
            <w:r w:rsidRPr="00AA72E3">
              <w:rPr>
                <w:bCs/>
                <w:sz w:val="20"/>
                <w:szCs w:val="20"/>
              </w:rPr>
              <w:t>Дилинг</w:t>
            </w:r>
            <w:proofErr w:type="spellEnd"/>
            <w:r w:rsidRPr="00AA72E3">
              <w:rPr>
                <w:bCs/>
                <w:sz w:val="20"/>
                <w:szCs w:val="20"/>
              </w:rPr>
              <w:t xml:space="preserve">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t xml:space="preserve">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r>
      <w:proofErr w:type="gramStart"/>
      <w:r w:rsidRPr="00AA72E3">
        <w:rPr>
          <w:bCs/>
          <w:iCs/>
          <w:sz w:val="20"/>
          <w:szCs w:val="20"/>
        </w:rPr>
        <w:t>В</w:t>
      </w:r>
      <w:proofErr w:type="gramEnd"/>
      <w:r w:rsidRPr="00AA72E3">
        <w:rPr>
          <w:bCs/>
          <w:iCs/>
          <w:sz w:val="20"/>
          <w:szCs w:val="20"/>
        </w:rPr>
        <w:t xml:space="preserve"> случае если на момент оказания услуги клиент не имеет счетов, открытых в АО «</w:t>
      </w:r>
      <w:proofErr w:type="spellStart"/>
      <w:r w:rsidRPr="00AA72E3">
        <w:rPr>
          <w:bCs/>
          <w:iCs/>
          <w:sz w:val="20"/>
          <w:szCs w:val="20"/>
        </w:rPr>
        <w:t>Россельхозбанк</w:t>
      </w:r>
      <w:proofErr w:type="spellEnd"/>
      <w:r w:rsidRPr="00AA72E3">
        <w:rPr>
          <w:bCs/>
          <w:iCs/>
          <w:sz w:val="20"/>
          <w:szCs w:val="20"/>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6B" w:rsidRDefault="008A7D6B">
      <w:r>
        <w:separator/>
      </w:r>
    </w:p>
  </w:endnote>
  <w:endnote w:type="continuationSeparator" w:id="0">
    <w:p w:rsidR="008A7D6B" w:rsidRDefault="008A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6B" w:rsidRDefault="008A7D6B">
      <w:r>
        <w:separator/>
      </w:r>
    </w:p>
  </w:footnote>
  <w:footnote w:type="continuationSeparator" w:id="0">
    <w:p w:rsidR="008A7D6B" w:rsidRDefault="008A7D6B">
      <w:r>
        <w:continuationSeparator/>
      </w:r>
    </w:p>
  </w:footnote>
  <w:footnote w:id="1">
    <w:p w:rsidR="008A7D6B" w:rsidRDefault="008A7D6B"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8A7D6B" w:rsidRDefault="008A7D6B"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8A7D6B" w:rsidRPr="0032335F" w:rsidRDefault="008A7D6B"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8A7D6B" w:rsidRPr="00094D2F" w:rsidRDefault="008A7D6B"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8A7D6B" w:rsidRPr="00094D2F" w:rsidRDefault="008A7D6B"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8A7D6B" w:rsidRPr="002413ED" w:rsidRDefault="008A7D6B" w:rsidP="005F37A3">
      <w:pPr>
        <w:pStyle w:val="af0"/>
      </w:pPr>
    </w:p>
  </w:footnote>
  <w:footnote w:id="4">
    <w:p w:rsidR="008A7D6B" w:rsidRDefault="008A7D6B"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8A7D6B" w:rsidRDefault="008A7D6B"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8A7D6B" w:rsidRDefault="008A7D6B"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8A7D6B" w:rsidRDefault="008A7D6B" w:rsidP="005F37A3">
      <w:pPr>
        <w:pStyle w:val="af0"/>
      </w:pPr>
      <w:r>
        <w:t>В соответствии с пунктом 10.2 приказа АО «</w:t>
      </w:r>
      <w:proofErr w:type="spellStart"/>
      <w:r>
        <w:t>Россельхозбанк</w:t>
      </w:r>
      <w:proofErr w:type="spellEnd"/>
      <w:r>
        <w:t>» от 01.08.2013 № 386-ОД.</w:t>
      </w:r>
    </w:p>
  </w:footnote>
  <w:footnote w:id="6">
    <w:p w:rsidR="008A7D6B" w:rsidRPr="001B7ED9" w:rsidRDefault="008A7D6B"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8A7D6B" w:rsidRPr="002D39DC" w:rsidRDefault="008A7D6B"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8A7D6B" w:rsidRPr="002D39DC" w:rsidRDefault="008A7D6B"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должна быть включена в специальный список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xml:space="preserve"> </w:t>
      </w:r>
      <w:proofErr w:type="spellStart"/>
      <w:r w:rsidRPr="002D39DC">
        <w:rPr>
          <w:color w:val="000000"/>
          <w:sz w:val="18"/>
          <w:szCs w:val="18"/>
        </w:rPr>
        <w:t>List</w:t>
      </w:r>
      <w:proofErr w:type="spellEnd"/>
      <w:r w:rsidRPr="002D39DC">
        <w:rPr>
          <w:color w:val="000000"/>
          <w:sz w:val="18"/>
          <w:szCs w:val="18"/>
        </w:rPr>
        <w:t>», GDL) Лондонской Ассоциации Участников Рынка драгоценных металлов («</w:t>
      </w:r>
      <w:proofErr w:type="spellStart"/>
      <w:r w:rsidRPr="002D39DC">
        <w:rPr>
          <w:color w:val="000000"/>
          <w:sz w:val="18"/>
          <w:szCs w:val="18"/>
        </w:rPr>
        <w:t>London</w:t>
      </w:r>
      <w:proofErr w:type="spellEnd"/>
      <w:r w:rsidRPr="002D39DC">
        <w:rPr>
          <w:color w:val="000000"/>
          <w:sz w:val="18"/>
          <w:szCs w:val="18"/>
        </w:rPr>
        <w:t xml:space="preserve"> </w:t>
      </w:r>
      <w:proofErr w:type="spellStart"/>
      <w:r w:rsidRPr="002D39DC">
        <w:rPr>
          <w:color w:val="000000"/>
          <w:sz w:val="18"/>
          <w:szCs w:val="18"/>
        </w:rPr>
        <w:t>Bullion</w:t>
      </w:r>
      <w:proofErr w:type="spellEnd"/>
      <w:r w:rsidRPr="002D39DC">
        <w:rPr>
          <w:color w:val="000000"/>
          <w:sz w:val="18"/>
          <w:szCs w:val="18"/>
        </w:rPr>
        <w:t xml:space="preserve"> </w:t>
      </w:r>
      <w:proofErr w:type="spellStart"/>
      <w:r w:rsidRPr="002D39DC">
        <w:rPr>
          <w:color w:val="000000"/>
          <w:sz w:val="18"/>
          <w:szCs w:val="18"/>
        </w:rPr>
        <w:t>Market</w:t>
      </w:r>
      <w:proofErr w:type="spellEnd"/>
      <w:r w:rsidRPr="002D39DC">
        <w:rPr>
          <w:color w:val="000000"/>
          <w:sz w:val="18"/>
          <w:szCs w:val="18"/>
        </w:rPr>
        <w:t xml:space="preserve"> </w:t>
      </w:r>
      <w:proofErr w:type="spellStart"/>
      <w:r w:rsidRPr="002D39DC">
        <w:rPr>
          <w:color w:val="000000"/>
          <w:sz w:val="18"/>
          <w:szCs w:val="18"/>
        </w:rPr>
        <w:t>Association</w:t>
      </w:r>
      <w:proofErr w:type="spellEnd"/>
      <w:r w:rsidRPr="002D39DC">
        <w:rPr>
          <w:color w:val="000000"/>
          <w:sz w:val="18"/>
          <w:szCs w:val="18"/>
        </w:rPr>
        <w:t xml:space="preserve">», LBMA), </w:t>
      </w:r>
      <w:hyperlink r:id="rId1" w:history="1">
        <w:r w:rsidRPr="002D39DC">
          <w:rPr>
            <w:rStyle w:val="af7"/>
            <w:sz w:val="18"/>
            <w:szCs w:val="18"/>
          </w:rPr>
          <w:t>www.lbma.org.uk</w:t>
        </w:r>
      </w:hyperlink>
      <w:r w:rsidRPr="002D39DC">
        <w:rPr>
          <w:rStyle w:val="af7"/>
          <w:sz w:val="18"/>
          <w:szCs w:val="18"/>
        </w:rPr>
        <w:t>.</w:t>
      </w:r>
    </w:p>
  </w:footnote>
  <w:footnote w:id="9">
    <w:p w:rsidR="008A7D6B" w:rsidRPr="002D39DC" w:rsidRDefault="008A7D6B"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8A7D6B" w:rsidRPr="002C4330" w:rsidRDefault="008A7D6B"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w:t>
      </w:r>
      <w:proofErr w:type="spellStart"/>
      <w:r w:rsidRPr="002C4330">
        <w:rPr>
          <w:bCs/>
          <w:sz w:val="18"/>
          <w:szCs w:val="18"/>
          <w:lang w:val="x-none" w:eastAsia="x-none"/>
        </w:rPr>
        <w:t>Россельхозбанк</w:t>
      </w:r>
      <w:proofErr w:type="spellEnd"/>
      <w:r w:rsidRPr="002C433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8A7D6B" w:rsidRPr="00A77997" w:rsidRDefault="008A7D6B"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11">
    <w:p w:rsidR="008A7D6B" w:rsidRPr="00077E10" w:rsidRDefault="008A7D6B"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w:t>
      </w:r>
      <w:proofErr w:type="spellStart"/>
      <w:r w:rsidRPr="00077E10">
        <w:rPr>
          <w:bCs/>
          <w:sz w:val="18"/>
          <w:szCs w:val="18"/>
          <w:lang w:val="x-none" w:eastAsia="x-none"/>
        </w:rPr>
        <w:t>Россельхозбанк</w:t>
      </w:r>
      <w:proofErr w:type="spellEnd"/>
      <w:r w:rsidRPr="00077E1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8A7D6B" w:rsidRPr="002D690C" w:rsidRDefault="008A7D6B"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6B" w:rsidRDefault="008A7D6B">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9045A0">
      <w:rPr>
        <w:rStyle w:val="ab"/>
        <w:noProof/>
        <w:sz w:val="20"/>
        <w:szCs w:val="20"/>
      </w:rPr>
      <w:t>21</w:t>
    </w:r>
    <w:r>
      <w:rPr>
        <w:rStyle w:val="ab"/>
        <w:sz w:val="20"/>
        <w:szCs w:val="20"/>
      </w:rPr>
      <w:fldChar w:fldCharType="end"/>
    </w:r>
  </w:p>
  <w:p w:rsidR="008A7D6B" w:rsidRDefault="008A7D6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6B" w:rsidRPr="00285331" w:rsidRDefault="008A7D6B">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6"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2"/>
  </w:num>
  <w:num w:numId="2">
    <w:abstractNumId w:val="46"/>
  </w:num>
  <w:num w:numId="3">
    <w:abstractNumId w:val="21"/>
  </w:num>
  <w:num w:numId="4">
    <w:abstractNumId w:val="28"/>
  </w:num>
  <w:num w:numId="5">
    <w:abstractNumId w:val="48"/>
  </w:num>
  <w:num w:numId="6">
    <w:abstractNumId w:val="20"/>
  </w:num>
  <w:num w:numId="7">
    <w:abstractNumId w:val="43"/>
  </w:num>
  <w:num w:numId="8">
    <w:abstractNumId w:val="15"/>
  </w:num>
  <w:num w:numId="9">
    <w:abstractNumId w:val="13"/>
  </w:num>
  <w:num w:numId="10">
    <w:abstractNumId w:val="10"/>
  </w:num>
  <w:num w:numId="11">
    <w:abstractNumId w:val="41"/>
  </w:num>
  <w:num w:numId="12">
    <w:abstractNumId w:val="5"/>
  </w:num>
  <w:num w:numId="13">
    <w:abstractNumId w:val="2"/>
  </w:num>
  <w:num w:numId="14">
    <w:abstractNumId w:val="26"/>
  </w:num>
  <w:num w:numId="15">
    <w:abstractNumId w:val="31"/>
  </w:num>
  <w:num w:numId="16">
    <w:abstractNumId w:val="23"/>
  </w:num>
  <w:num w:numId="17">
    <w:abstractNumId w:val="11"/>
  </w:num>
  <w:num w:numId="18">
    <w:abstractNumId w:val="12"/>
  </w:num>
  <w:num w:numId="19">
    <w:abstractNumId w:val="4"/>
  </w:num>
  <w:num w:numId="20">
    <w:abstractNumId w:val="8"/>
  </w:num>
  <w:num w:numId="21">
    <w:abstractNumId w:val="34"/>
  </w:num>
  <w:num w:numId="22">
    <w:abstractNumId w:val="37"/>
  </w:num>
  <w:num w:numId="23">
    <w:abstractNumId w:val="9"/>
  </w:num>
  <w:num w:numId="24">
    <w:abstractNumId w:val="17"/>
  </w:num>
  <w:num w:numId="25">
    <w:abstractNumId w:val="36"/>
  </w:num>
  <w:num w:numId="26">
    <w:abstractNumId w:val="3"/>
  </w:num>
  <w:num w:numId="27">
    <w:abstractNumId w:val="18"/>
  </w:num>
  <w:num w:numId="28">
    <w:abstractNumId w:val="1"/>
  </w:num>
  <w:num w:numId="29">
    <w:abstractNumId w:val="0"/>
  </w:num>
  <w:num w:numId="30">
    <w:abstractNumId w:val="33"/>
  </w:num>
  <w:num w:numId="31">
    <w:abstractNumId w:val="35"/>
  </w:num>
  <w:num w:numId="32">
    <w:abstractNumId w:val="29"/>
  </w:num>
  <w:num w:numId="33">
    <w:abstractNumId w:val="27"/>
  </w:num>
  <w:num w:numId="34">
    <w:abstractNumId w:val="14"/>
  </w:num>
  <w:num w:numId="35">
    <w:abstractNumId w:val="30"/>
  </w:num>
  <w:num w:numId="36">
    <w:abstractNumId w:val="25"/>
  </w:num>
  <w:num w:numId="37">
    <w:abstractNumId w:val="19"/>
  </w:num>
  <w:num w:numId="38">
    <w:abstractNumId w:val="24"/>
  </w:num>
  <w:num w:numId="39">
    <w:abstractNumId w:val="42"/>
  </w:num>
  <w:num w:numId="40">
    <w:abstractNumId w:val="16"/>
  </w:num>
  <w:num w:numId="41">
    <w:abstractNumId w:val="44"/>
  </w:num>
  <w:num w:numId="42">
    <w:abstractNumId w:val="40"/>
  </w:num>
  <w:num w:numId="43">
    <w:abstractNumId w:val="6"/>
  </w:num>
  <w:num w:numId="44">
    <w:abstractNumId w:val="4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2"/>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D0B26"/>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345E"/>
    <w:rsid w:val="002B4CC4"/>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4B14"/>
    <w:rsid w:val="00427F16"/>
    <w:rsid w:val="00427F4A"/>
    <w:rsid w:val="004325C0"/>
    <w:rsid w:val="004341B3"/>
    <w:rsid w:val="0043557F"/>
    <w:rsid w:val="004358FC"/>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A7D6B"/>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045A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28D"/>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0BD"/>
    <w:rsid w:val="00D20830"/>
    <w:rsid w:val="00D212C1"/>
    <w:rsid w:val="00D22D26"/>
    <w:rsid w:val="00D23477"/>
    <w:rsid w:val="00D23903"/>
    <w:rsid w:val="00D24E53"/>
    <w:rsid w:val="00D3112B"/>
    <w:rsid w:val="00D3413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429A0"/>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9E11-DC83-427A-ADC3-DC05077E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22563</Words>
  <Characters>155353</Characters>
  <Application>Microsoft Office Word</Application>
  <DocSecurity>0</DocSecurity>
  <Lines>1294</Lines>
  <Paragraphs>355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177561</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Астахова Татьяна Ивановна</cp:lastModifiedBy>
  <cp:revision>2</cp:revision>
  <cp:lastPrinted>2023-11-21T05:17:00Z</cp:lastPrinted>
  <dcterms:created xsi:type="dcterms:W3CDTF">2023-11-21T07:56:00Z</dcterms:created>
  <dcterms:modified xsi:type="dcterms:W3CDTF">2023-11-21T07:56:00Z</dcterms:modified>
</cp:coreProperties>
</file>